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3F5C8E" w:rsidRPr="006E0E4A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Pr="003F5C8E" w:rsidRDefault="00F47B11" w:rsidP="00584ECC">
            <w:pPr>
              <w:tabs>
                <w:tab w:val="left" w:pos="1228"/>
                <w:tab w:val="left" w:pos="1512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Pr="006E0E4A" w:rsidRDefault="00A56E57" w:rsidP="00584ECC">
            <w:pPr>
              <w:spacing w:line="360" w:lineRule="exact"/>
              <w:ind w:left="-96" w:right="-108"/>
              <w:rPr>
                <w:sz w:val="28"/>
                <w:szCs w:val="28"/>
              </w:rPr>
            </w:pPr>
            <w:r w:rsidRPr="006E0E4A">
              <w:rPr>
                <w:sz w:val="28"/>
                <w:szCs w:val="28"/>
              </w:rPr>
              <w:t xml:space="preserve">Приложение </w:t>
            </w:r>
            <w:r w:rsidR="00AF6E17" w:rsidRPr="006E0E4A">
              <w:rPr>
                <w:sz w:val="28"/>
                <w:szCs w:val="28"/>
              </w:rPr>
              <w:t>№ 1</w:t>
            </w:r>
          </w:p>
          <w:p w:rsidR="00F47B11" w:rsidRPr="006E0E4A" w:rsidRDefault="00F47B11" w:rsidP="00584ECC">
            <w:pPr>
              <w:spacing w:line="360" w:lineRule="exact"/>
              <w:ind w:left="-96" w:right="-108"/>
              <w:rPr>
                <w:sz w:val="28"/>
                <w:szCs w:val="28"/>
              </w:rPr>
            </w:pPr>
          </w:p>
          <w:p w:rsidR="00F47B11" w:rsidRPr="006E0E4A" w:rsidRDefault="00A56E57" w:rsidP="00584ECC">
            <w:pPr>
              <w:spacing w:line="360" w:lineRule="exact"/>
              <w:ind w:left="-96" w:right="-108"/>
              <w:rPr>
                <w:sz w:val="28"/>
                <w:szCs w:val="28"/>
              </w:rPr>
            </w:pPr>
            <w:r w:rsidRPr="006E0E4A">
              <w:rPr>
                <w:sz w:val="28"/>
                <w:szCs w:val="28"/>
              </w:rPr>
              <w:t>УТВЕРЖДЕН</w:t>
            </w:r>
            <w:r w:rsidR="00C16273" w:rsidRPr="006E0E4A">
              <w:rPr>
                <w:sz w:val="28"/>
                <w:szCs w:val="28"/>
              </w:rPr>
              <w:t>О</w:t>
            </w:r>
          </w:p>
          <w:p w:rsidR="00F47B11" w:rsidRPr="006E0E4A" w:rsidRDefault="00F47B11" w:rsidP="00584ECC">
            <w:pPr>
              <w:spacing w:line="360" w:lineRule="exact"/>
              <w:ind w:left="-96" w:right="-108"/>
              <w:rPr>
                <w:sz w:val="28"/>
                <w:szCs w:val="28"/>
              </w:rPr>
            </w:pPr>
          </w:p>
          <w:p w:rsidR="00F47B11" w:rsidRPr="006E0E4A" w:rsidRDefault="00A56E57" w:rsidP="00584ECC">
            <w:pPr>
              <w:ind w:left="-96" w:right="-108"/>
              <w:rPr>
                <w:sz w:val="28"/>
                <w:szCs w:val="28"/>
              </w:rPr>
            </w:pPr>
            <w:r w:rsidRPr="006E0E4A">
              <w:rPr>
                <w:sz w:val="28"/>
                <w:szCs w:val="28"/>
              </w:rPr>
              <w:t>постановлением Правительства</w:t>
            </w:r>
          </w:p>
          <w:p w:rsidR="00F47B11" w:rsidRPr="006E0E4A" w:rsidRDefault="00A56E57" w:rsidP="00584ECC">
            <w:pPr>
              <w:ind w:left="-96" w:right="-108"/>
              <w:rPr>
                <w:sz w:val="28"/>
                <w:szCs w:val="28"/>
              </w:rPr>
            </w:pPr>
            <w:r w:rsidRPr="006E0E4A">
              <w:rPr>
                <w:sz w:val="28"/>
                <w:szCs w:val="28"/>
              </w:rPr>
              <w:t>Кировской области</w:t>
            </w:r>
          </w:p>
          <w:p w:rsidR="00F47B11" w:rsidRPr="006E0E4A" w:rsidRDefault="00083592" w:rsidP="00584ECC">
            <w:pPr>
              <w:spacing w:line="360" w:lineRule="exact"/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06.06.2025    № 296-П</w:t>
            </w:r>
          </w:p>
        </w:tc>
      </w:tr>
    </w:tbl>
    <w:p w:rsidR="00C11170" w:rsidRPr="006E0E4A" w:rsidRDefault="00A66880" w:rsidP="005A14A2">
      <w:pPr>
        <w:pStyle w:val="ConsPlusTitle"/>
        <w:spacing w:before="720" w:after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6E0E4A">
        <w:rPr>
          <w:rFonts w:ascii="Times New Roman" w:hAnsi="Times New Roman" w:cs="Times New Roman"/>
          <w:sz w:val="28"/>
          <w:szCs w:val="28"/>
        </w:rPr>
        <w:t>ПОЛОЖЕНИЕ</w:t>
      </w:r>
      <w:r w:rsidR="008E3AD5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8E3AD5" w:rsidRPr="006E0E4A">
        <w:rPr>
          <w:rFonts w:ascii="Times New Roman" w:hAnsi="Times New Roman" w:cs="Times New Roman"/>
          <w:sz w:val="28"/>
          <w:szCs w:val="28"/>
        </w:rPr>
        <w:br/>
        <w:t>о региональном государственном контроле (надзоре) за приемом на работу инвалидов в пределах установленной квоты</w:t>
      </w:r>
    </w:p>
    <w:p w:rsidR="00C11170" w:rsidRPr="006E0E4A" w:rsidRDefault="00C11170" w:rsidP="00C1627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1.1. Положение о региональном государственном контроле (надзоре) за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приемом на работу инвалидов в пределах установленной квоты (далее </w:t>
      </w:r>
      <w:r w:rsidR="00175411" w:rsidRPr="006E0E4A">
        <w:rPr>
          <w:rFonts w:ascii="Times New Roman" w:hAnsi="Times New Roman" w:cs="Times New Roman"/>
          <w:sz w:val="28"/>
          <w:szCs w:val="28"/>
        </w:rPr>
        <w:t xml:space="preserve">– </w:t>
      </w:r>
      <w:r w:rsidRPr="006E0E4A">
        <w:rPr>
          <w:rFonts w:ascii="Times New Roman" w:hAnsi="Times New Roman" w:cs="Times New Roman"/>
          <w:sz w:val="28"/>
          <w:szCs w:val="28"/>
        </w:rPr>
        <w:t xml:space="preserve">Положение) устанавливает порядок организации и осуществления регионального государственного контроля (надзора) за приемом на работу инвалидов в пределах установленной квоты (далее </w:t>
      </w:r>
      <w:r w:rsidR="007D4434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 (надзор).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1.2. Контролируемыми лицами при осуществлении регионального государственного контроля (надзора) являются работодатели, осуществляющие деятельность на территории Кировской области, которым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Кировской области установлена квота для приема на работу инвалидов (далее </w:t>
      </w:r>
      <w:r w:rsidR="00917522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1.3. Предметом регионального государственного контроля (надзора) являются: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соблюдение контролируемыми лицами обязательных требований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области квотирования рабочих мест, установленных нормативными правовыми актами Российской Федерации и нормативными правовыми актами Кировской области (далее </w:t>
      </w:r>
      <w:r w:rsidR="00917522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обязательные требования);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исполнение контролируемыми лицами решений, принимаемых по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результатам контрольных (надзорных) мероприятий.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1.4. Уполномоченным исполнительн</w:t>
      </w:r>
      <w:r w:rsidR="00C62D9E" w:rsidRPr="006E0E4A">
        <w:rPr>
          <w:rFonts w:ascii="Times New Roman" w:hAnsi="Times New Roman" w:cs="Times New Roman"/>
          <w:sz w:val="28"/>
          <w:szCs w:val="28"/>
        </w:rPr>
        <w:t>ым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C62D9E" w:rsidRPr="006E0E4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6E0E4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B0060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области, осуществляющим региональный государственный контроль (надзор), является управление государственной службы занятости населения Кировской области (далее </w:t>
      </w:r>
      <w:r w:rsidR="00917522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орган).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1.5. От имени контрольного (надзорного) органа региональный государственный контроль (надзор) осуществляют следующие должностные лица контрольного (надзорного) органа (далее </w:t>
      </w:r>
      <w:r w:rsidR="00917522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должностные лица):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руководитель контрольного (надзорного) органа;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должностные лица, в должностные обязанности которых </w:t>
      </w:r>
      <w:r w:rsidR="002A20A9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в</w:t>
      </w:r>
      <w:r w:rsidR="00D4185B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соответствии с должностными регламентами входит осуществление полномочий по</w:t>
      </w:r>
      <w:r w:rsidR="002A20A9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региональному государственному контролю (надзору), в том числе проведение профилактических и контрольных (надзорных) мероприятий.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1.6. Должностные лица, уполномоченные на проведение конкретного профилактического и (или) контрольного (надзорного) мероприятия, определяются решением руководителя контрольного (надзорного) органа 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проведении профилактического и (или) контрольного (надзорного) мероприятия.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1.7. Должностным лицом контрольного (надзорного) органа, уполномоченным на принятие решений о проведении контрольных (надзорных) мероприятий, является руководитель контрольного (надзорного) органа либо лицо, исполняющее его обязанности.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1.8. Права и обязанности должностных лиц при осуществлении регионального государственного контроля (надзора) установлены Федеральным </w:t>
      </w:r>
      <w:hyperlink r:id="rId8">
        <w:r w:rsidRPr="006E0E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3341E3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3341E3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31465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A2E85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Федеральный закон от 31.07.2020 </w:t>
      </w:r>
      <w:r w:rsidR="007A2E85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C11170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1.9. Объектом регионального государст</w:t>
      </w:r>
      <w:r w:rsidR="00837D8C" w:rsidRPr="006E0E4A">
        <w:rPr>
          <w:rFonts w:ascii="Times New Roman" w:hAnsi="Times New Roman" w:cs="Times New Roman"/>
          <w:sz w:val="28"/>
          <w:szCs w:val="28"/>
        </w:rPr>
        <w:t>венного контроля (надзора) являе</w:t>
      </w:r>
      <w:r w:rsidRPr="006E0E4A">
        <w:rPr>
          <w:rFonts w:ascii="Times New Roman" w:hAnsi="Times New Roman" w:cs="Times New Roman"/>
          <w:sz w:val="28"/>
          <w:szCs w:val="28"/>
        </w:rPr>
        <w:t>тся деятельность, действия (бездействие) контролируемых лиц по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соблюдению обязательных требований (далее </w:t>
      </w:r>
      <w:r w:rsidR="00917522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объект контроля).</w:t>
      </w:r>
    </w:p>
    <w:p w:rsidR="005009FB" w:rsidRPr="006E0E4A" w:rsidRDefault="00C11170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1.10. </w:t>
      </w:r>
      <w:r w:rsidR="001D6EA3" w:rsidRPr="006E0E4A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осуществляет учет объектов контроля </w:t>
      </w:r>
      <w:r w:rsidRPr="006E0E4A">
        <w:rPr>
          <w:rFonts w:ascii="Times New Roman" w:hAnsi="Times New Roman" w:cs="Times New Roman"/>
          <w:sz w:val="28"/>
          <w:szCs w:val="28"/>
        </w:rPr>
        <w:t>посредством</w:t>
      </w:r>
      <w:r w:rsidR="005009FB" w:rsidRPr="006E0E4A">
        <w:rPr>
          <w:rFonts w:ascii="Times New Roman" w:hAnsi="Times New Roman" w:cs="Times New Roman"/>
          <w:sz w:val="28"/>
          <w:szCs w:val="28"/>
        </w:rPr>
        <w:t xml:space="preserve"> ведения перечня объектов контроля, отнесенных к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5009FB" w:rsidRPr="006E0E4A">
        <w:rPr>
          <w:rFonts w:ascii="Times New Roman" w:hAnsi="Times New Roman" w:cs="Times New Roman"/>
          <w:sz w:val="28"/>
          <w:szCs w:val="28"/>
        </w:rPr>
        <w:t xml:space="preserve">определенной категории риска (далее </w:t>
      </w:r>
      <w:r w:rsidR="00712F67" w:rsidRPr="006E0E4A">
        <w:rPr>
          <w:rFonts w:ascii="Times New Roman" w:hAnsi="Times New Roman" w:cs="Times New Roman"/>
          <w:sz w:val="28"/>
          <w:szCs w:val="28"/>
        </w:rPr>
        <w:t>–</w:t>
      </w:r>
      <w:r w:rsidR="005009FB" w:rsidRPr="006E0E4A">
        <w:rPr>
          <w:rFonts w:ascii="Times New Roman" w:hAnsi="Times New Roman" w:cs="Times New Roman"/>
          <w:sz w:val="28"/>
          <w:szCs w:val="28"/>
        </w:rPr>
        <w:t xml:space="preserve"> перечень объектов контроля)</w:t>
      </w:r>
      <w:r w:rsidR="00F24D40" w:rsidRPr="006E0E4A">
        <w:rPr>
          <w:rFonts w:ascii="Times New Roman" w:hAnsi="Times New Roman" w:cs="Times New Roman"/>
          <w:sz w:val="28"/>
          <w:szCs w:val="28"/>
        </w:rPr>
        <w:t>,</w:t>
      </w:r>
      <w:r w:rsidR="005009FB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5009FB" w:rsidRPr="006E0E4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5009FB" w:rsidRPr="006E0E4A">
        <w:rPr>
          <w:rFonts w:ascii="Times New Roman" w:hAnsi="Times New Roman" w:cs="Times New Roman"/>
          <w:sz w:val="28"/>
          <w:szCs w:val="28"/>
        </w:rPr>
        <w:t>сайте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5009FB" w:rsidRPr="006E0E4A" w:rsidRDefault="001D6EA3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</w:t>
      </w:r>
      <w:r w:rsidR="005009FB" w:rsidRPr="006E0E4A"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="004E14FF" w:rsidRPr="006E0E4A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5009FB" w:rsidRPr="006E0E4A">
        <w:rPr>
          <w:rFonts w:ascii="Times New Roman" w:hAnsi="Times New Roman" w:cs="Times New Roman"/>
          <w:sz w:val="28"/>
          <w:szCs w:val="28"/>
        </w:rPr>
        <w:t>часть официального сайта единого реестра видов контроля в информационно-телекоммуникационной сети «Интернет» для отображения перечня объектов контроля (виджет) на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5009FB" w:rsidRPr="006E0E4A">
        <w:rPr>
          <w:rFonts w:ascii="Times New Roman" w:hAnsi="Times New Roman" w:cs="Times New Roman"/>
          <w:sz w:val="28"/>
          <w:szCs w:val="28"/>
        </w:rPr>
        <w:t>официальном сайте контрольного (надзорного) органа</w:t>
      </w:r>
      <w:r w:rsidR="009B2DD5" w:rsidRPr="006E0E4A">
        <w:t xml:space="preserve"> </w:t>
      </w:r>
      <w:r w:rsidR="009B2DD5" w:rsidRPr="006E0E4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5009FB" w:rsidRPr="006E0E4A">
        <w:rPr>
          <w:rFonts w:ascii="Times New Roman" w:hAnsi="Times New Roman" w:cs="Times New Roman"/>
          <w:sz w:val="28"/>
          <w:szCs w:val="28"/>
        </w:rPr>
        <w:t>.</w:t>
      </w:r>
    </w:p>
    <w:p w:rsidR="0004515F" w:rsidRPr="006E0E4A" w:rsidRDefault="0004515F" w:rsidP="00C16273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Актуализация перечня объектов контроля (внесение объектов контроля либо внесение изменений </w:t>
      </w:r>
      <w:r w:rsidR="00F24D40" w:rsidRPr="006E0E4A">
        <w:rPr>
          <w:rFonts w:ascii="Times New Roman" w:hAnsi="Times New Roman" w:cs="Times New Roman"/>
          <w:sz w:val="28"/>
          <w:szCs w:val="28"/>
        </w:rPr>
        <w:t xml:space="preserve">в информацию </w:t>
      </w:r>
      <w:r w:rsidRPr="006E0E4A">
        <w:rPr>
          <w:rFonts w:ascii="Times New Roman" w:hAnsi="Times New Roman" w:cs="Times New Roman"/>
          <w:sz w:val="28"/>
          <w:szCs w:val="28"/>
        </w:rPr>
        <w:t>об объектах контроля) осуществляется ежегодно до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25 сентября текущего года перед разработкой ежегодного плана проведения плановых контрольных (надзорных) мероприятий на очередной календарный год, а также в течение пяти рабочих дней со дня поступления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контрольный (надзорный) орган сведений об отнесении объекта контроля к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критериям риска иной категории риска либо об</w:t>
      </w:r>
      <w:r w:rsidR="002A20A9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изменении критериев риска.</w:t>
      </w:r>
    </w:p>
    <w:p w:rsidR="0004515F" w:rsidRPr="006E0E4A" w:rsidRDefault="0004515F" w:rsidP="001D6EA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12A1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2. Управление рисками причинения вреда (ущерба) охраняемым законом ценностям при осуществлении регионального государственного контроля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2.1. При осуществлении регионального государственного контроля (надзора) применяется система оценки и управления рисками.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2.2. Объекты контроля подлежат отнесению к одной из следующих категорий риска причинения вреда (ущерба) (далее </w:t>
      </w:r>
      <w:r w:rsidR="00C42D0E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низкий риск.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2.3. Отнесение объекта контроля к определенной категории риска осуществляется контрольным (надзорным) органом ежегодно на основе сопоставления его характеристик с </w:t>
      </w:r>
      <w:hyperlink w:anchor="P335">
        <w:r w:rsidRPr="006E0E4A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отнесения объектов регионального государственного контроля (надзора) за приемом на работу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пределах установленной квоты к определенной категории риска согласно приложению </w:t>
      </w:r>
      <w:r w:rsidR="00EA1F41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При наличии критериев, позволяющих отнести объект контроля к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различным категориям риска, подлежат применению критерии, относящие объект контроля к более высокой категории риска.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случае поступления в контрольный (надзорный) орган сведений об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отнесении объекта контроля к критериям риска иной категории риска либо об изменении критериев риска контрольный (надзорный) орган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течение пяти рабочих дней со дня поступления указанных сведений принимает решение об изменении категории риска такого объекта контроля.</w:t>
      </w:r>
    </w:p>
    <w:p w:rsidR="00524F66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2.</w:t>
      </w:r>
      <w:r w:rsidR="00E632A1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 xml:space="preserve">. </w:t>
      </w:r>
      <w:r w:rsidR="00524F66" w:rsidRPr="006E0E4A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определенной категории риска и решение об изменении категории риска принимаются путем внесения данных об объекте контроля в единый реестр видов контроля и их подписания в порядке, установленном правилами формирования и</w:t>
      </w:r>
      <w:r w:rsidR="00C8211D" w:rsidRPr="006E0E4A">
        <w:rPr>
          <w:rFonts w:ascii="Times New Roman" w:hAnsi="Times New Roman" w:cs="Times New Roman"/>
          <w:sz w:val="28"/>
          <w:szCs w:val="28"/>
        </w:rPr>
        <w:t> </w:t>
      </w:r>
      <w:r w:rsidR="00524F66" w:rsidRPr="006E0E4A">
        <w:rPr>
          <w:rFonts w:ascii="Times New Roman" w:hAnsi="Times New Roman" w:cs="Times New Roman"/>
          <w:sz w:val="28"/>
          <w:szCs w:val="28"/>
        </w:rPr>
        <w:t>ведения единого реестра видов контроля, утверждаемыми Правительством Российской Федерации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При отсутствии решения об отнесении объекта контроля к категории высокого, значительного и среднего риска объект контроля считается отнесенным к категории низкого риска.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Контролируемое лицо</w:t>
      </w:r>
      <w:r w:rsidR="004B1991" w:rsidRPr="006E0E4A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624A62" w:rsidRPr="006E0E4A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</w:t>
      </w:r>
      <w:r w:rsidRPr="006E0E4A">
        <w:rPr>
          <w:rFonts w:ascii="Times New Roman" w:hAnsi="Times New Roman" w:cs="Times New Roman"/>
          <w:sz w:val="28"/>
          <w:szCs w:val="28"/>
        </w:rPr>
        <w:t>вправе подать в контрольный (надзорный) орган заявление об изменении категории риска осуществляемой им деятельности в случае ее соответствия иной категории риска.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6E0E4A">
        <w:rPr>
          <w:rFonts w:ascii="Times New Roman" w:hAnsi="Times New Roman" w:cs="Times New Roman"/>
          <w:sz w:val="28"/>
          <w:szCs w:val="28"/>
        </w:rPr>
        <w:t>2.</w:t>
      </w:r>
      <w:r w:rsidR="00463DD5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. </w:t>
      </w:r>
      <w:r w:rsidR="00F555C8" w:rsidRPr="006E0E4A">
        <w:rPr>
          <w:rFonts w:ascii="Times New Roman" w:hAnsi="Times New Roman" w:cs="Times New Roman"/>
          <w:sz w:val="28"/>
          <w:szCs w:val="28"/>
        </w:rPr>
        <w:t>Проведение плановых контрольных (надзорных) мероприятий  и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F555C8" w:rsidRPr="006E0E4A">
        <w:rPr>
          <w:rFonts w:ascii="Times New Roman" w:hAnsi="Times New Roman" w:cs="Times New Roman"/>
          <w:sz w:val="28"/>
          <w:szCs w:val="28"/>
        </w:rPr>
        <w:t>обязательных профилактических визитов в</w:t>
      </w:r>
      <w:r w:rsidRPr="006E0E4A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F555C8" w:rsidRPr="006E0E4A">
        <w:rPr>
          <w:rFonts w:ascii="Times New Roman" w:hAnsi="Times New Roman" w:cs="Times New Roman"/>
          <w:sz w:val="28"/>
          <w:szCs w:val="28"/>
        </w:rPr>
        <w:t xml:space="preserve">присвоенной </w:t>
      </w:r>
      <w:r w:rsidRPr="006E0E4A">
        <w:rPr>
          <w:rFonts w:ascii="Times New Roman" w:hAnsi="Times New Roman" w:cs="Times New Roman"/>
          <w:sz w:val="28"/>
          <w:szCs w:val="28"/>
        </w:rPr>
        <w:t xml:space="preserve">категории риска </w:t>
      </w:r>
      <w:r w:rsidR="00F555C8" w:rsidRPr="006E0E4A">
        <w:rPr>
          <w:rFonts w:ascii="Times New Roman" w:hAnsi="Times New Roman" w:cs="Times New Roman"/>
          <w:sz w:val="28"/>
          <w:szCs w:val="28"/>
        </w:rPr>
        <w:t>осуществляется со следующей пер</w:t>
      </w:r>
      <w:r w:rsidR="00A304EA" w:rsidRPr="006E0E4A">
        <w:rPr>
          <w:rFonts w:ascii="Times New Roman" w:hAnsi="Times New Roman" w:cs="Times New Roman"/>
          <w:sz w:val="28"/>
          <w:szCs w:val="28"/>
        </w:rPr>
        <w:t>и</w:t>
      </w:r>
      <w:r w:rsidR="00F555C8" w:rsidRPr="006E0E4A">
        <w:rPr>
          <w:rFonts w:ascii="Times New Roman" w:hAnsi="Times New Roman" w:cs="Times New Roman"/>
          <w:sz w:val="28"/>
          <w:szCs w:val="28"/>
        </w:rPr>
        <w:t>одичностью</w:t>
      </w:r>
      <w:r w:rsidRPr="006E0E4A">
        <w:rPr>
          <w:rFonts w:ascii="Times New Roman" w:hAnsi="Times New Roman" w:cs="Times New Roman"/>
          <w:sz w:val="28"/>
          <w:szCs w:val="28"/>
        </w:rPr>
        <w:t>:</w:t>
      </w:r>
    </w:p>
    <w:p w:rsidR="007E1DDD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в отношении объектов контроля, отнесенных к категории высокого риска, </w:t>
      </w:r>
      <w:r w:rsidR="00A24AD8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7E1DDD" w:rsidRPr="006E0E4A">
        <w:rPr>
          <w:rFonts w:ascii="Times New Roman" w:hAnsi="Times New Roman" w:cs="Times New Roman"/>
          <w:sz w:val="28"/>
          <w:szCs w:val="28"/>
        </w:rPr>
        <w:t>одн</w:t>
      </w:r>
      <w:r w:rsidR="00A24AD8" w:rsidRPr="006E0E4A">
        <w:rPr>
          <w:rFonts w:ascii="Times New Roman" w:hAnsi="Times New Roman" w:cs="Times New Roman"/>
          <w:sz w:val="28"/>
          <w:szCs w:val="28"/>
        </w:rPr>
        <w:t>о</w:t>
      </w:r>
      <w:r w:rsidR="007E1DDD" w:rsidRPr="006E0E4A">
        <w:rPr>
          <w:rFonts w:ascii="Times New Roman" w:hAnsi="Times New Roman" w:cs="Times New Roman"/>
          <w:sz w:val="28"/>
          <w:szCs w:val="28"/>
        </w:rPr>
        <w:t xml:space="preserve"> плановое контрольное (надзорное) мероприятие в два года</w:t>
      </w:r>
      <w:r w:rsidR="007E1DDD" w:rsidRPr="006E0E4A">
        <w:t xml:space="preserve"> </w:t>
      </w:r>
      <w:r w:rsidR="007E1DDD" w:rsidRPr="006E0E4A">
        <w:rPr>
          <w:rFonts w:ascii="Times New Roman" w:hAnsi="Times New Roman" w:cs="Times New Roman"/>
          <w:sz w:val="28"/>
          <w:szCs w:val="28"/>
        </w:rPr>
        <w:t>либо один обязательный профилактический визит в год;</w:t>
      </w:r>
    </w:p>
    <w:p w:rsidR="007E1DDD" w:rsidRPr="006E0E4A" w:rsidRDefault="007E1DDD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в отношении объектов контроля, отнесенных к категории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значительного или среднего риска, – периодичность проведения </w:t>
      </w:r>
      <w:r w:rsidR="002A20A9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обязат</w:t>
      </w:r>
      <w:r w:rsidR="00463DD5" w:rsidRPr="006E0E4A">
        <w:rPr>
          <w:rFonts w:ascii="Times New Roman" w:hAnsi="Times New Roman" w:cs="Times New Roman"/>
          <w:sz w:val="28"/>
          <w:szCs w:val="28"/>
        </w:rPr>
        <w:t>е</w:t>
      </w:r>
      <w:r w:rsidRPr="006E0E4A">
        <w:rPr>
          <w:rFonts w:ascii="Times New Roman" w:hAnsi="Times New Roman" w:cs="Times New Roman"/>
          <w:sz w:val="28"/>
          <w:szCs w:val="28"/>
        </w:rPr>
        <w:t>льных профилактических визитов определяется Правительством Российской Федерации</w:t>
      </w:r>
      <w:r w:rsidR="003A20A2" w:rsidRPr="006E0E4A">
        <w:rPr>
          <w:rFonts w:ascii="Times New Roman" w:hAnsi="Times New Roman" w:cs="Times New Roman"/>
          <w:sz w:val="28"/>
          <w:szCs w:val="28"/>
        </w:rPr>
        <w:t>;</w:t>
      </w:r>
    </w:p>
    <w:p w:rsidR="003A20A2" w:rsidRPr="006E0E4A" w:rsidRDefault="003A20A2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– плановые контрольные (надзорные) мероприятия и обязательные профилактические визиты не проводятся.</w:t>
      </w:r>
    </w:p>
    <w:p w:rsidR="00C11170" w:rsidRPr="006E0E4A" w:rsidRDefault="00C11170" w:rsidP="00E84065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2.</w:t>
      </w:r>
      <w:r w:rsidR="00463DD5" w:rsidRPr="006E0E4A">
        <w:rPr>
          <w:rFonts w:ascii="Times New Roman" w:hAnsi="Times New Roman" w:cs="Times New Roman"/>
          <w:sz w:val="28"/>
          <w:szCs w:val="28"/>
        </w:rPr>
        <w:t>6</w:t>
      </w:r>
      <w:r w:rsidRPr="006E0E4A">
        <w:rPr>
          <w:rFonts w:ascii="Times New Roman" w:hAnsi="Times New Roman" w:cs="Times New Roman"/>
          <w:sz w:val="28"/>
          <w:szCs w:val="28"/>
        </w:rPr>
        <w:t>. По запросу контролируемого лица контрольный (надзорный) орган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установленном порядке представляет информацию о присвоенной категории риска, а также сведения, на основании которых принято решение об отнесении объекта контроля к категории риска.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12A1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3.1. Контрольным (надзорным) органом в соответствии с </w:t>
      </w:r>
      <w:hyperlink r:id="rId9">
        <w:r w:rsidRPr="006E0E4A">
          <w:rPr>
            <w:rFonts w:ascii="Times New Roman" w:hAnsi="Times New Roman" w:cs="Times New Roman"/>
            <w:sz w:val="28"/>
            <w:szCs w:val="28"/>
          </w:rPr>
          <w:t>частью 2 статьи 44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C42D0E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 ежегодно, не позднее 20 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декабря текущего года, утверждается программа профилактики рисков причинения вреда (ущерба) охраняемым законом ценностям на следующий календарный год (далее </w:t>
      </w:r>
      <w:r w:rsidR="002F04A7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 причинения вреда), которая размещается на официальном сайте контрольного-надзорного органа в информационно-телекоммуникационной сети </w:t>
      </w:r>
      <w:r w:rsidR="00C42D0E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C42D0E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</w:t>
      </w:r>
      <w:r w:rsidR="00A15922" w:rsidRPr="006E0E4A">
        <w:rPr>
          <w:rFonts w:ascii="Times New Roman" w:hAnsi="Times New Roman" w:cs="Times New Roman"/>
          <w:sz w:val="28"/>
          <w:szCs w:val="28"/>
        </w:rPr>
        <w:t xml:space="preserve">ее </w:t>
      </w:r>
      <w:r w:rsidRPr="006E0E4A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3.2. При осуществлении регионального государственного контроля (надзора) контрольным (надзорным) органом в соответствии с программой профилактики рисков причинения вреда проводятся следующие профилактические мероприятия: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контролируемых лиц либо по их инициативе</w:t>
      </w:r>
      <w:r w:rsidR="003254A0" w:rsidRPr="006E0E4A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 от 31.07.2020 № 248-ФЗ.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3.3.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3.4.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</w:t>
      </w:r>
      <w:r w:rsidR="00C42D0E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C42D0E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>, в средствах массовой информации, в личных кабинетах контролируемых лиц в государственных информационных системах.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3.5. Контрольный (надзорный) орган размещает на своем официальном сайте в информационно-телекоммуникационной сети </w:t>
      </w:r>
      <w:r w:rsidR="00C42D0E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C42D0E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сведения, предусмотренные </w:t>
      </w:r>
      <w:hyperlink r:id="rId10">
        <w:r w:rsidRPr="006E0E4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</w:t>
      </w:r>
      <w:r w:rsidR="00642928" w:rsidRPr="006E0E4A">
        <w:rPr>
          <w:rFonts w:ascii="Times New Roman" w:hAnsi="Times New Roman" w:cs="Times New Roman"/>
          <w:sz w:val="28"/>
          <w:szCs w:val="28"/>
        </w:rPr>
        <w:t xml:space="preserve">ерального закона от 31.07.2020 </w:t>
      </w:r>
      <w:r w:rsidR="00C85E09">
        <w:rPr>
          <w:rFonts w:ascii="Times New Roman" w:hAnsi="Times New Roman" w:cs="Times New Roman"/>
          <w:sz w:val="28"/>
          <w:szCs w:val="28"/>
        </w:rPr>
        <w:br/>
      </w:r>
      <w:r w:rsidR="00642928" w:rsidRPr="006E0E4A">
        <w:rPr>
          <w:rFonts w:ascii="Times New Roman" w:hAnsi="Times New Roman" w:cs="Times New Roman"/>
          <w:sz w:val="28"/>
          <w:szCs w:val="28"/>
        </w:rPr>
        <w:t>№</w:t>
      </w:r>
      <w:r w:rsidR="00C85E09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 xml:space="preserve">248-ФЗ. Размещенные сведения поддерживаются в актуальном </w:t>
      </w:r>
      <w:proofErr w:type="spellStart"/>
      <w:r w:rsidRPr="006E0E4A">
        <w:rPr>
          <w:rFonts w:ascii="Times New Roman" w:hAnsi="Times New Roman" w:cs="Times New Roman"/>
          <w:sz w:val="28"/>
          <w:szCs w:val="28"/>
        </w:rPr>
        <w:t>состояниии</w:t>
      </w:r>
      <w:proofErr w:type="spellEnd"/>
      <w:r w:rsidRPr="006E0E4A">
        <w:rPr>
          <w:rFonts w:ascii="Times New Roman" w:hAnsi="Times New Roman" w:cs="Times New Roman"/>
          <w:sz w:val="28"/>
          <w:szCs w:val="28"/>
        </w:rPr>
        <w:t xml:space="preserve"> обновляются в срок не позднее десяти рабочих дней с момента их изменения.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определяется приказом руководителя контрольного (надзорного) органа.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3.6. Обобщение правоприменительной практики осуществляется должностным лицом контрольного (надзорного) органа в соответствии со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hyperlink r:id="rId11">
        <w:r w:rsidRPr="006E0E4A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00BBE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 путем сбора и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анализа данных о проведенных контрольных (надзорных) мероприятиях и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их результатах, а также поступивших в контрольный (надзорный) орган обращений по вопросам, связанным с организацией и осуществлением регионального государственного контроля (надзора).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(надзорный) орган организует подготовку доклада, содержащего результаты обобщения правоприменительной практики за предыдущий календарный год (далее </w:t>
      </w:r>
      <w:r w:rsidR="00C42D0E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доклад о правоприменительной практике).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3.7. Проект доклада о правоприменительной практике готовится один раз в год и размещается на официальном сайте контрольного (надзорного) органа в информационно-телекоммуникационной сети </w:t>
      </w:r>
      <w:r w:rsidR="00F579F6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F579F6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публичного обсуждения, предусмотренного </w:t>
      </w:r>
      <w:hyperlink r:id="rId12">
        <w:r w:rsidRPr="006E0E4A">
          <w:rPr>
            <w:rFonts w:ascii="Times New Roman" w:hAnsi="Times New Roman" w:cs="Times New Roman"/>
            <w:sz w:val="28"/>
            <w:szCs w:val="28"/>
          </w:rPr>
          <w:t>частью 3 статьи 47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500BBE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248-ФЗ, на срок не менее семи рабочих дней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не</w:t>
      </w:r>
      <w:r w:rsidR="004D4F3F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позднее 10 февраля года, следующего за отчетным.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3.8. По результатам публичного обсуждения проект доклада 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правоприменительной практике дорабатывается (при необходимости), утверждается приказом руководителя контрольного (надзорного) органа до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1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марта года, следующего за отчетным, и размещается на официальном сайте контрольного (надзорного) органа в информационно-телекоммуникационной сети </w:t>
      </w:r>
      <w:r w:rsidR="007A2E85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7A2E85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его утверждения.</w:t>
      </w:r>
    </w:p>
    <w:p w:rsidR="00500BBE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3.9. </w:t>
      </w:r>
      <w:r w:rsidR="00500BBE" w:rsidRPr="006E0E4A">
        <w:rPr>
          <w:rFonts w:ascii="Times New Roman" w:hAnsi="Times New Roman" w:cs="Times New Roman"/>
          <w:sz w:val="28"/>
          <w:szCs w:val="28"/>
        </w:rPr>
        <w:t>В случае наличия у контрольного (надзорного) 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</w:r>
      <w:r w:rsidR="004D4F3F" w:rsidRPr="006E0E4A">
        <w:rPr>
          <w:rFonts w:ascii="Times New Roman" w:hAnsi="Times New Roman" w:cs="Times New Roman"/>
          <w:sz w:val="28"/>
          <w:szCs w:val="28"/>
        </w:rPr>
        <w:t> </w:t>
      </w:r>
      <w:r w:rsidR="00500BBE" w:rsidRPr="006E0E4A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</w:t>
      </w:r>
      <w:r w:rsidR="00340455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3.10. Решение об объявлении предостережения принимает руководитель</w:t>
      </w:r>
      <w:r w:rsidR="004D4F3F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контрольного (надзорного) органа либо лицо, исполняющее его обязанности.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3.11. Информирование контролируемого лица об объявлении предостережения осуществляется в порядке, установленном </w:t>
      </w:r>
      <w:hyperlink r:id="rId13">
        <w:r w:rsidRPr="006E0E4A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6E0E4A">
          <w:rPr>
            <w:rFonts w:ascii="Times New Roman" w:hAnsi="Times New Roman" w:cs="Times New Roman"/>
            <w:sz w:val="28"/>
            <w:szCs w:val="28"/>
          </w:rPr>
          <w:t>5 статьи 21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BA4E6C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3.12. </w:t>
      </w:r>
      <w:r w:rsidR="0081380D" w:rsidRPr="006E0E4A">
        <w:rPr>
          <w:rFonts w:ascii="Times New Roman" w:hAnsi="Times New Roman" w:cs="Times New Roman"/>
          <w:sz w:val="28"/>
          <w:szCs w:val="28"/>
        </w:rPr>
        <w:t>Предостережение должно содержать указание на</w:t>
      </w:r>
      <w:r w:rsidR="00A15922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="0081380D" w:rsidRPr="006E0E4A">
        <w:rPr>
          <w:rFonts w:ascii="Times New Roman" w:hAnsi="Times New Roman" w:cs="Times New Roman"/>
          <w:sz w:val="28"/>
          <w:szCs w:val="28"/>
        </w:rPr>
        <w:t>соответствующие</w:t>
      </w:r>
      <w:r w:rsidR="004D4F3F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81380D" w:rsidRPr="006E0E4A">
        <w:rPr>
          <w:rFonts w:ascii="Times New Roman" w:hAnsi="Times New Roman" w:cs="Times New Roman"/>
          <w:sz w:val="28"/>
          <w:szCs w:val="28"/>
        </w:rPr>
        <w:t>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</w:t>
      </w:r>
      <w:r w:rsidR="00A15922" w:rsidRPr="006E0E4A">
        <w:rPr>
          <w:rFonts w:ascii="Times New Roman" w:hAnsi="Times New Roman" w:cs="Times New Roman"/>
          <w:sz w:val="28"/>
          <w:szCs w:val="28"/>
        </w:rPr>
        <w:t> </w:t>
      </w:r>
      <w:r w:rsidR="0081380D" w:rsidRPr="006E0E4A">
        <w:rPr>
          <w:rFonts w:ascii="Times New Roman" w:hAnsi="Times New Roman" w:cs="Times New Roman"/>
          <w:sz w:val="28"/>
          <w:szCs w:val="28"/>
        </w:rPr>
        <w:t>нарушению обязательных требований, а также предложение о принятии мер</w:t>
      </w:r>
      <w:r w:rsidR="004D4F3F" w:rsidRPr="006E0E4A">
        <w:rPr>
          <w:rFonts w:ascii="Times New Roman" w:hAnsi="Times New Roman" w:cs="Times New Roman"/>
          <w:sz w:val="28"/>
          <w:szCs w:val="28"/>
        </w:rPr>
        <w:t> </w:t>
      </w:r>
      <w:r w:rsidR="0081380D" w:rsidRPr="006E0E4A">
        <w:rPr>
          <w:rFonts w:ascii="Times New Roman" w:hAnsi="Times New Roman" w:cs="Times New Roman"/>
          <w:sz w:val="28"/>
          <w:szCs w:val="28"/>
        </w:rPr>
        <w:t>по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81380D" w:rsidRPr="006E0E4A">
        <w:rPr>
          <w:rFonts w:ascii="Times New Roman" w:hAnsi="Times New Roman" w:cs="Times New Roman"/>
          <w:sz w:val="28"/>
          <w:szCs w:val="28"/>
        </w:rPr>
        <w:t xml:space="preserve">обеспечению соблюдения данных требований.  При этом </w:t>
      </w:r>
      <w:r w:rsidR="0081380D" w:rsidRPr="006E0E4A">
        <w:rPr>
          <w:rFonts w:ascii="Times New Roman" w:hAnsi="Times New Roman" w:cs="Times New Roman"/>
          <w:sz w:val="28"/>
          <w:szCs w:val="28"/>
        </w:rPr>
        <w:lastRenderedPageBreak/>
        <w:t>предостережение не может содержать требования представления контролируемым лицом сведений и документов, сроки для устранения последствий, возникших в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="0081380D" w:rsidRPr="006E0E4A">
        <w:rPr>
          <w:rFonts w:ascii="Times New Roman" w:hAnsi="Times New Roman" w:cs="Times New Roman"/>
          <w:sz w:val="28"/>
          <w:szCs w:val="28"/>
        </w:rPr>
        <w:t>результате действий (бездействия) контролируемого лица, которые могут привести или приводят к нарушению обязательных требований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3.13. Контролируемое лицо вправе в течение десяти рабочих дней со дня получения предостережения подать в контрольный (надзорный) орган возражение в отношении выданного предостережения (далее </w:t>
      </w:r>
      <w:r w:rsidR="00A15922" w:rsidRPr="006E0E4A">
        <w:rPr>
          <w:rFonts w:ascii="Times New Roman" w:hAnsi="Times New Roman" w:cs="Times New Roman"/>
          <w:sz w:val="28"/>
          <w:szCs w:val="28"/>
        </w:rPr>
        <w:t xml:space="preserve">– </w:t>
      </w:r>
      <w:r w:rsidRPr="006E0E4A">
        <w:rPr>
          <w:rFonts w:ascii="Times New Roman" w:hAnsi="Times New Roman" w:cs="Times New Roman"/>
          <w:sz w:val="28"/>
          <w:szCs w:val="28"/>
        </w:rPr>
        <w:t xml:space="preserve"> возражение).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3.14. Возражения составляются контролируемым лицом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в</w:t>
      </w:r>
      <w:r w:rsidR="004D4F3F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произвольной форме, при этом они должны содержать следующую информацию: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органа, в который подается возражение;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или фамилию, имя, отчество (последнее </w:t>
      </w:r>
      <w:r w:rsidR="00BB6C31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при наличии) индивидуального предпринимателя: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юридического лица, индивидуального предпринимателя;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дату и номер предостережения, направленного в адрес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контролируемого лица;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желаемый способ осуществления взаимодействия на время рассмотрения возражения и желаемый способ получения решения;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A15922" w:rsidRPr="006E0E4A">
        <w:rPr>
          <w:rFonts w:ascii="Times New Roman" w:hAnsi="Times New Roman" w:cs="Times New Roman"/>
          <w:sz w:val="28"/>
          <w:szCs w:val="28"/>
        </w:rPr>
        <w:t xml:space="preserve">– </w:t>
      </w:r>
      <w:r w:rsidRPr="006E0E4A">
        <w:rPr>
          <w:rFonts w:ascii="Times New Roman" w:hAnsi="Times New Roman" w:cs="Times New Roman"/>
          <w:sz w:val="28"/>
          <w:szCs w:val="28"/>
        </w:rPr>
        <w:t xml:space="preserve">при наличии) лица,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направившего возражение;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Контролируемое лицо вправе приложить к возражению документы и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иные материалы, подтверждающие обоснованность таких возражений, или их заверенные копии. Материалы, прикладываемые к возражению, в том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 xml:space="preserve">числе фото- и (или) видеоматериалы, представляются контролируемым </w:t>
      </w:r>
      <w:r w:rsidR="004D4F3F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лицом в электронном виде.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3.15. Возражение представляется в контрольный (надзорный) орган на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бумажном носителе контролируемым лицом лично или через представителя либо направляется по почте заказным письмом по почтовому адресу контрольного (надзорного) органа, указанному в предостережении, либо в форме электронного документа, подписанного электронной подписью, на указанный в предостережении адрес электронной почты контрольного (надзорного) органа, либо иными указанными в предостережении способами.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3.16. При поступлении возражения в контрольный (надзорный) орган должностное лицо контрольного (надзорного) органа в течение двадцати рабочих дней со дня его получения и регистрации: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рассматривает обоснованность возражения, в случае необходимости </w:t>
      </w:r>
      <w:r w:rsidR="007A2E85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с</w:t>
      </w:r>
      <w:r w:rsidR="007A2E8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участием контролируемого лица, направившего возражение, или его уполномоченного представителя;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готовит проект письменного ответа о результатах рассмотрения возражения, который подписывается руководителем контрольного (надзорного) органа.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8"/>
      <w:bookmarkEnd w:id="2"/>
      <w:r w:rsidRPr="006E0E4A">
        <w:rPr>
          <w:rFonts w:ascii="Times New Roman" w:hAnsi="Times New Roman" w:cs="Times New Roman"/>
          <w:sz w:val="28"/>
          <w:szCs w:val="28"/>
        </w:rPr>
        <w:t>3.17. По результатам рассмотрения возражения принимается одно из следующих решений: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отказать в удовлетворении возражения.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</w:t>
      </w:r>
      <w:r w:rsidR="00A15922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3.18. Не позднее одного рабочего дня, следующего за днем принятия решения, указанного в </w:t>
      </w:r>
      <w:hyperlink w:anchor="P138">
        <w:r w:rsidRPr="006E0E4A">
          <w:rPr>
            <w:rFonts w:ascii="Times New Roman" w:hAnsi="Times New Roman" w:cs="Times New Roman"/>
            <w:sz w:val="28"/>
            <w:szCs w:val="28"/>
          </w:rPr>
          <w:t>пункте 3.17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контролируемому лицу, подавшему возражение, в письменной форме направляется мотивированный ответ о результатах рассмотрения возражения. В случае, если контролируемое лицо выразило желание получить ответ на возражение на адрес электронной почты, указанный в возражении, на данный адрес электронной почты направляется копия мотивированного ответа.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A73154" w:rsidRPr="006E0E4A">
        <w:rPr>
          <w:rFonts w:ascii="Times New Roman" w:hAnsi="Times New Roman" w:cs="Times New Roman"/>
          <w:sz w:val="28"/>
          <w:szCs w:val="28"/>
        </w:rPr>
        <w:t>19</w:t>
      </w:r>
      <w:r w:rsidRPr="006E0E4A">
        <w:rPr>
          <w:rFonts w:ascii="Times New Roman" w:hAnsi="Times New Roman" w:cs="Times New Roman"/>
          <w:sz w:val="28"/>
          <w:szCs w:val="28"/>
        </w:rPr>
        <w:t xml:space="preserve">. Учет объявленных предостережений и возражений контролируемых лиц осуществляется путем ведения журнала учета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предостережений, форма которого утверждается руководителем </w:t>
      </w:r>
      <w:r w:rsidR="003B28D5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контрольного (надзорного) органа.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Регистрация возражений осуществляется должностным лицом контрольного (надзорного) органа в день их получения.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1E77BE" w:rsidRPr="006E0E4A">
        <w:rPr>
          <w:rFonts w:ascii="Times New Roman" w:hAnsi="Times New Roman" w:cs="Times New Roman"/>
          <w:sz w:val="28"/>
          <w:szCs w:val="28"/>
        </w:rPr>
        <w:t>0</w:t>
      </w:r>
      <w:r w:rsidRPr="006E0E4A">
        <w:rPr>
          <w:rFonts w:ascii="Times New Roman" w:hAnsi="Times New Roman" w:cs="Times New Roman"/>
          <w:sz w:val="28"/>
          <w:szCs w:val="28"/>
        </w:rPr>
        <w:t>. Должностные лица контрольного (надзорного) органа по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обращениям контролируемых лиц и их представителей осуществляют их консультирование в устной и письменной форме в соответствии </w:t>
      </w:r>
      <w:r w:rsidR="003B28D5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со</w:t>
      </w:r>
      <w:r w:rsidR="003B28D5" w:rsidRPr="006E0E4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6E0E4A">
          <w:rPr>
            <w:rFonts w:ascii="Times New Roman" w:hAnsi="Times New Roman" w:cs="Times New Roman"/>
            <w:sz w:val="28"/>
            <w:szCs w:val="28"/>
          </w:rPr>
          <w:t>статьей</w:t>
        </w:r>
        <w:r w:rsidR="003B28D5" w:rsidRPr="006E0E4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E0E4A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7016E4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7016E4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>. Консультации предоставляются при личном обращении, посредством телефонной связи, видео-конференц-связи, а также в ходе проведения профилактического мероприятия в виде профилактического визита, контрольного (надзорного) мероприятия.</w:t>
      </w:r>
    </w:p>
    <w:p w:rsidR="00A81A92" w:rsidRPr="006E0E4A" w:rsidRDefault="0075592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624A62" w:rsidRPr="006E0E4A">
        <w:rPr>
          <w:rFonts w:ascii="Times New Roman" w:hAnsi="Times New Roman" w:cs="Times New Roman"/>
          <w:sz w:val="28"/>
          <w:szCs w:val="28"/>
        </w:rPr>
        <w:t>, в том числе с использованием единого портала государственных и муниципальных услуг,</w:t>
      </w:r>
      <w:r w:rsidR="00A81A92" w:rsidRPr="006E0E4A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5721E1">
        <w:rPr>
          <w:rFonts w:ascii="Times New Roman" w:hAnsi="Times New Roman" w:cs="Times New Roman"/>
          <w:sz w:val="28"/>
          <w:szCs w:val="28"/>
        </w:rPr>
        <w:br/>
      </w:r>
      <w:r w:rsidR="00A81A92" w:rsidRPr="006E0E4A">
        <w:rPr>
          <w:rFonts w:ascii="Times New Roman" w:hAnsi="Times New Roman" w:cs="Times New Roman"/>
          <w:sz w:val="28"/>
          <w:szCs w:val="28"/>
        </w:rPr>
        <w:t>в</w:t>
      </w:r>
      <w:r w:rsidR="005721E1">
        <w:rPr>
          <w:rFonts w:ascii="Times New Roman" w:hAnsi="Times New Roman" w:cs="Times New Roman"/>
          <w:sz w:val="28"/>
          <w:szCs w:val="28"/>
        </w:rPr>
        <w:t xml:space="preserve"> </w:t>
      </w:r>
      <w:r w:rsidR="00A81A92" w:rsidRPr="006E0E4A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</w:t>
      </w:r>
      <w:r w:rsidRPr="006E0E4A">
        <w:rPr>
          <w:rFonts w:ascii="Times New Roman" w:hAnsi="Times New Roman" w:cs="Times New Roman"/>
          <w:sz w:val="28"/>
          <w:szCs w:val="28"/>
        </w:rPr>
        <w:t>с заявлением о проведении консультирования</w:t>
      </w:r>
      <w:r w:rsidR="00A81A92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>. Консультирование контролируемых лиц и их уполномоченных представителей при личном обращении, а также посредством видео-конференц-связи осуществляется по предварительной записи.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Контролируемым лицам и их уполномоченным представителям, желающим получить консультацию по вопросам, связанным с организацией и</w:t>
      </w:r>
      <w:r w:rsidR="003B28D5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осуществлением регионального государственного контроля (надзора), предоставляется право ее получения в порядке очереди.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Срок ожидания в очереди при индивидуальном консультировании на</w:t>
      </w:r>
      <w:r w:rsidR="0094645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личном приеме не должен превышать пятнадцати минут.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на личном приеме должностными лицами контрольного (надзорного) органа не может превышать десяти </w:t>
      </w:r>
      <w:r w:rsidR="003B28D5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минут.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3</w:t>
      </w:r>
      <w:r w:rsidRPr="006E0E4A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в</w:t>
      </w:r>
      <w:r w:rsidR="005721E1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 о</w:t>
      </w:r>
      <w:r w:rsidR="005721E1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рассмотрении обращений граждан, в следующих случаях: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контролируемым лицом представлен письменный запрос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721E1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предоставлении письменного ответа по вопросам консультирования;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. В случае если в течение календарного года поступило пять и</w:t>
      </w:r>
      <w:r w:rsidR="0094645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(надзорного) органа в информационно-телекоммуникационной сети </w:t>
      </w:r>
      <w:r w:rsidR="00F73E1B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F73E1B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(надзорного) органа, без указания в таком разъяснении сведений, отнесенных к категории ограниченного доступа.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>. Консультирование контролируемого лица и его представителя (в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том числе в письменном виде) осуществляется по вопросам, связанным с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организацией и осуществлением регионального государственного контроля (надзора), в том числе: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нормативных правовых актах (их отдельных положениях), содержащих обязательные требования, оценка соблюдения которых осуществляется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рамках регионального государственного контроля (надзора);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нормативных правовых актах, регламентирующих порядок осуществления регионального государственного контроля (надзора);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наличии и (или) содержании обязательных требований, предъявляемых к деятельности контролируемых лиц;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порядке выполнения обязательных требований;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о соответствии объектов контроля критериям риска, </w:t>
      </w:r>
      <w:r w:rsidR="00FA2B74" w:rsidRPr="006E0E4A">
        <w:rPr>
          <w:rFonts w:ascii="Times New Roman" w:hAnsi="Times New Roman" w:cs="Times New Roman"/>
          <w:sz w:val="28"/>
          <w:szCs w:val="28"/>
        </w:rPr>
        <w:t xml:space="preserve">об </w:t>
      </w:r>
      <w:r w:rsidRPr="006E0E4A">
        <w:rPr>
          <w:rFonts w:ascii="Times New Roman" w:hAnsi="Times New Roman" w:cs="Times New Roman"/>
          <w:sz w:val="28"/>
          <w:szCs w:val="28"/>
        </w:rPr>
        <w:t xml:space="preserve">основаниях </w:t>
      </w:r>
      <w:r w:rsidR="00060E05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и</w:t>
      </w:r>
      <w:r w:rsidR="00060E05" w:rsidRPr="006E0E4A">
        <w:rPr>
          <w:rFonts w:ascii="Times New Roman" w:hAnsi="Times New Roman" w:cs="Times New Roman"/>
          <w:sz w:val="28"/>
          <w:szCs w:val="28"/>
        </w:rPr>
        <w:t xml:space="preserve"> о </w:t>
      </w:r>
      <w:r w:rsidRPr="006E0E4A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перечне сведений, которые могут запрашиваться контрольным (надзорным) органом у контролируемого лица;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периодичности и порядке проведения контрольных (надзорных) мероприятий;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о порядке принятия решений по итогам контрольных (надзорных) мероприятий;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порядке выполнения предписания, выданного по итогам контрольного (надзорного) мероприятия;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 порядке досудебного обжалования решений контрольного (надзорного) органа, действий (бездействия) его должностных лиц;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нарушение обязательных требований;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о месте нахождения, графике работы, справочных телефонах, адресе официального сайта, а также электронной почты контрольного (надзорного) органа в информационно-телекоммуникационной сети </w:t>
      </w:r>
      <w:r w:rsidR="002279E7" w:rsidRPr="006E0E4A">
        <w:rPr>
          <w:rFonts w:ascii="Times New Roman" w:hAnsi="Times New Roman" w:cs="Times New Roman"/>
          <w:sz w:val="28"/>
          <w:szCs w:val="28"/>
        </w:rPr>
        <w:t>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2279E7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6</w:t>
      </w:r>
      <w:r w:rsidRPr="006E0E4A">
        <w:rPr>
          <w:rFonts w:ascii="Times New Roman" w:hAnsi="Times New Roman" w:cs="Times New Roman"/>
          <w:sz w:val="28"/>
          <w:szCs w:val="28"/>
        </w:rPr>
        <w:t>. Если поставленные во время консультирования вопросы не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относятся к осуществляемому виду регионального государственного контроля (надзора),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7</w:t>
      </w:r>
      <w:r w:rsidRPr="006E0E4A">
        <w:rPr>
          <w:rFonts w:ascii="Times New Roman" w:hAnsi="Times New Roman" w:cs="Times New Roman"/>
          <w:sz w:val="28"/>
          <w:szCs w:val="28"/>
        </w:rPr>
        <w:t>. Сведения о способах получения консультаций по вопросам соблюдения обязательных требований, перечне вопросов и должностных лицах, осуществляющих консультирование, размещаются на официальном сайте контрольного (надзорного) органа в информаци</w:t>
      </w:r>
      <w:r w:rsidR="002279E7" w:rsidRPr="006E0E4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E0E4A">
        <w:rPr>
          <w:rFonts w:ascii="Times New Roman" w:hAnsi="Times New Roman" w:cs="Times New Roman"/>
          <w:sz w:val="28"/>
          <w:szCs w:val="28"/>
        </w:rPr>
        <w:t>Интернет</w:t>
      </w:r>
      <w:r w:rsidR="002279E7" w:rsidRPr="006E0E4A">
        <w:rPr>
          <w:rFonts w:ascii="Times New Roman" w:hAnsi="Times New Roman" w:cs="Times New Roman"/>
          <w:sz w:val="28"/>
          <w:szCs w:val="28"/>
        </w:rPr>
        <w:t>»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3.2</w:t>
      </w:r>
      <w:r w:rsidR="00F20F14" w:rsidRPr="006E0E4A">
        <w:rPr>
          <w:rFonts w:ascii="Times New Roman" w:hAnsi="Times New Roman" w:cs="Times New Roman"/>
          <w:sz w:val="28"/>
          <w:szCs w:val="28"/>
        </w:rPr>
        <w:t>8</w:t>
      </w:r>
      <w:r w:rsidRPr="006E0E4A">
        <w:rPr>
          <w:rFonts w:ascii="Times New Roman" w:hAnsi="Times New Roman" w:cs="Times New Roman"/>
          <w:sz w:val="28"/>
          <w:szCs w:val="28"/>
        </w:rPr>
        <w:t>. В ходе консультирования не может представляться информация, содержащая оценку конкретного контрольного (надзорного) мероприятия, решений и (или) действий лиц, осуществляющих контроль, иных участников контрольного (надзорного) мероприятия.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F20F14" w:rsidRPr="006E0E4A">
        <w:rPr>
          <w:rFonts w:ascii="Times New Roman" w:hAnsi="Times New Roman" w:cs="Times New Roman"/>
          <w:sz w:val="28"/>
          <w:szCs w:val="28"/>
        </w:rPr>
        <w:t>29</w:t>
      </w:r>
      <w:r w:rsidRPr="006E0E4A">
        <w:rPr>
          <w:rFonts w:ascii="Times New Roman" w:hAnsi="Times New Roman" w:cs="Times New Roman"/>
          <w:sz w:val="28"/>
          <w:szCs w:val="28"/>
        </w:rPr>
        <w:t>. Информация, ставшая известной должностному лицу контрольного (надзорного) органа в ходе консультирования, не может использоваться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целях оценки контролируемого лица по вопросам соблюдения обязательных требований.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6E0E4A">
        <w:rPr>
          <w:rFonts w:ascii="Times New Roman" w:hAnsi="Times New Roman" w:cs="Times New Roman"/>
          <w:sz w:val="28"/>
          <w:szCs w:val="28"/>
        </w:rPr>
        <w:t>3.3</w:t>
      </w:r>
      <w:r w:rsidR="00F20F14" w:rsidRPr="006E0E4A">
        <w:rPr>
          <w:rFonts w:ascii="Times New Roman" w:hAnsi="Times New Roman" w:cs="Times New Roman"/>
          <w:sz w:val="28"/>
          <w:szCs w:val="28"/>
        </w:rPr>
        <w:t>0</w:t>
      </w:r>
      <w:r w:rsidRPr="006E0E4A">
        <w:rPr>
          <w:rFonts w:ascii="Times New Roman" w:hAnsi="Times New Roman" w:cs="Times New Roman"/>
          <w:sz w:val="28"/>
          <w:szCs w:val="28"/>
        </w:rPr>
        <w:t>. Учет консультаций осуществляется путем ведения журнала консультаций, форма которого утверждается руководителем контрольного (надзорного) органа.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20F14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порядке, предусмотренном </w:t>
      </w:r>
      <w:r w:rsidR="00F20F14" w:rsidRPr="006E0E4A">
        <w:rPr>
          <w:rFonts w:ascii="Times New Roman" w:hAnsi="Times New Roman" w:cs="Times New Roman"/>
          <w:sz w:val="28"/>
        </w:rPr>
        <w:t>статьями 52, 52.1, 52.2</w:t>
      </w:r>
      <w:r w:rsidRPr="006E0E4A">
        <w:rPr>
          <w:rFonts w:ascii="Times New Roman" w:hAnsi="Times New Roman" w:cs="Times New Roman"/>
          <w:sz w:val="36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F20F14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3.3</w:t>
      </w:r>
      <w:r w:rsidR="00100256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>. Профилактический визит проводится должностным лицом контрольного (надзорного) органа в форме профилактической беседы по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месту осуществления деятельности контролируемого лица либо путем использования видео-конференц-связи</w:t>
      </w:r>
      <w:r w:rsidR="00557348" w:rsidRPr="006E0E4A">
        <w:t xml:space="preserve"> </w:t>
      </w:r>
      <w:r w:rsidR="00557348" w:rsidRPr="006E0E4A">
        <w:rPr>
          <w:rFonts w:ascii="Times New Roman" w:hAnsi="Times New Roman" w:cs="Times New Roman"/>
          <w:sz w:val="28"/>
          <w:szCs w:val="28"/>
        </w:rPr>
        <w:t>или мобильного приложения «Инспектор»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97195B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деятельности, о</w:t>
      </w:r>
      <w:r w:rsidR="00DD1990" w:rsidRPr="00DD1990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соответствии объектов контроля критериям риска, о</w:t>
      </w:r>
      <w:r w:rsidR="00C71B93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способах снижения категории риска, </w:t>
      </w:r>
      <w:r w:rsidR="00C71B93">
        <w:rPr>
          <w:rFonts w:ascii="Times New Roman" w:hAnsi="Times New Roman" w:cs="Times New Roman"/>
          <w:sz w:val="28"/>
          <w:szCs w:val="28"/>
        </w:rPr>
        <w:t xml:space="preserve">о </w:t>
      </w:r>
      <w:r w:rsidRPr="006E0E4A">
        <w:rPr>
          <w:rFonts w:ascii="Times New Roman" w:hAnsi="Times New Roman" w:cs="Times New Roman"/>
          <w:sz w:val="28"/>
          <w:szCs w:val="28"/>
        </w:rPr>
        <w:t xml:space="preserve">видах, </w:t>
      </w:r>
      <w:r w:rsidR="00C71B93">
        <w:rPr>
          <w:rFonts w:ascii="Times New Roman" w:hAnsi="Times New Roman" w:cs="Times New Roman"/>
          <w:sz w:val="28"/>
          <w:szCs w:val="28"/>
        </w:rPr>
        <w:t xml:space="preserve">о </w:t>
      </w:r>
      <w:r w:rsidRPr="006E0E4A">
        <w:rPr>
          <w:rFonts w:ascii="Times New Roman" w:hAnsi="Times New Roman" w:cs="Times New Roman"/>
          <w:sz w:val="28"/>
          <w:szCs w:val="28"/>
        </w:rPr>
        <w:t>содержании и</w:t>
      </w:r>
      <w:r w:rsidR="00C71B93">
        <w:rPr>
          <w:rFonts w:ascii="Times New Roman" w:hAnsi="Times New Roman" w:cs="Times New Roman"/>
          <w:sz w:val="28"/>
          <w:szCs w:val="28"/>
        </w:rPr>
        <w:t> </w:t>
      </w:r>
      <w:r w:rsidR="004576B9" w:rsidRPr="006E0E4A">
        <w:rPr>
          <w:rFonts w:ascii="Times New Roman" w:hAnsi="Times New Roman" w:cs="Times New Roman"/>
          <w:sz w:val="28"/>
          <w:szCs w:val="28"/>
        </w:rPr>
        <w:t>об</w:t>
      </w:r>
      <w:r w:rsidR="00C71B93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интенсивности мероприятий, проводимых в отношении объекта контроля исходя из его отнесения к</w:t>
      </w:r>
      <w:r w:rsidR="006768B5" w:rsidRPr="006E0E4A">
        <w:rPr>
          <w:rFonts w:ascii="Times New Roman" w:hAnsi="Times New Roman" w:cs="Times New Roman"/>
          <w:sz w:val="28"/>
          <w:szCs w:val="28"/>
        </w:rPr>
        <w:t> </w:t>
      </w:r>
      <w:r w:rsidR="0097195B" w:rsidRPr="006E0E4A">
        <w:rPr>
          <w:rFonts w:ascii="Times New Roman" w:hAnsi="Times New Roman" w:cs="Times New Roman"/>
          <w:sz w:val="28"/>
          <w:szCs w:val="28"/>
        </w:rPr>
        <w:t>соответствующей категории риска, а</w:t>
      </w:r>
      <w:r w:rsidR="00C71B93">
        <w:rPr>
          <w:rFonts w:ascii="Times New Roman" w:hAnsi="Times New Roman" w:cs="Times New Roman"/>
          <w:sz w:val="28"/>
          <w:szCs w:val="28"/>
        </w:rPr>
        <w:t> </w:t>
      </w:r>
      <w:r w:rsidR="0097195B" w:rsidRPr="006E0E4A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 осуществляет консультирование контролируемого лица в</w:t>
      </w:r>
      <w:r w:rsidR="006768B5" w:rsidRPr="006E0E4A">
        <w:rPr>
          <w:rFonts w:ascii="Times New Roman" w:hAnsi="Times New Roman" w:cs="Times New Roman"/>
          <w:sz w:val="28"/>
          <w:szCs w:val="28"/>
        </w:rPr>
        <w:t> </w:t>
      </w:r>
      <w:r w:rsidR="0097195B" w:rsidRPr="006E0E4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w:anchor="P146">
        <w:r w:rsidR="0097195B" w:rsidRPr="006E0E4A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="00992785" w:rsidRPr="006E0E4A">
        <w:rPr>
          <w:rFonts w:ascii="Times New Roman" w:hAnsi="Times New Roman" w:cs="Times New Roman"/>
          <w:sz w:val="28"/>
          <w:szCs w:val="28"/>
        </w:rPr>
        <w:t>0</w:t>
      </w:r>
      <w:r w:rsidR="0097195B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2279E7" w:rsidRPr="006E0E4A">
        <w:rPr>
          <w:rFonts w:ascii="Times New Roman" w:hAnsi="Times New Roman" w:cs="Times New Roman"/>
          <w:sz w:val="28"/>
          <w:szCs w:val="28"/>
        </w:rPr>
        <w:t>–</w:t>
      </w:r>
      <w:r w:rsidR="0097195B" w:rsidRPr="006E0E4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">
        <w:r w:rsidR="0097195B" w:rsidRPr="006E0E4A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992785" w:rsidRPr="006E0E4A">
        <w:rPr>
          <w:rFonts w:ascii="Times New Roman" w:hAnsi="Times New Roman" w:cs="Times New Roman"/>
          <w:sz w:val="28"/>
          <w:szCs w:val="28"/>
        </w:rPr>
        <w:t>0</w:t>
      </w:r>
      <w:r w:rsidR="0097195B" w:rsidRPr="006E0E4A">
        <w:rPr>
          <w:rFonts w:ascii="Times New Roman" w:hAnsi="Times New Roman" w:cs="Times New Roman"/>
          <w:sz w:val="28"/>
          <w:szCs w:val="28"/>
        </w:rPr>
        <w:t xml:space="preserve"> настоящего Положения и</w:t>
      </w:r>
      <w:r w:rsidR="006768B5" w:rsidRPr="006E0E4A">
        <w:rPr>
          <w:rFonts w:ascii="Times New Roman" w:hAnsi="Times New Roman" w:cs="Times New Roman"/>
          <w:sz w:val="28"/>
          <w:szCs w:val="28"/>
        </w:rPr>
        <w:t> </w:t>
      </w:r>
      <w:hyperlink r:id="rId16">
        <w:r w:rsidR="0097195B" w:rsidRPr="006E0E4A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="0097195B"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195B" w:rsidRPr="006E0E4A">
        <w:rPr>
          <w:rFonts w:ascii="Times New Roman" w:hAnsi="Times New Roman" w:cs="Times New Roman"/>
          <w:sz w:val="28"/>
          <w:szCs w:val="28"/>
        </w:rPr>
        <w:t>248-ФЗ, а также ознакомление с объектом контроля, сбор сведений, необходимых для</w:t>
      </w:r>
      <w:r w:rsidR="006768B5" w:rsidRPr="006E0E4A">
        <w:rPr>
          <w:rFonts w:ascii="Times New Roman" w:hAnsi="Times New Roman" w:cs="Times New Roman"/>
          <w:sz w:val="28"/>
          <w:szCs w:val="28"/>
        </w:rPr>
        <w:t> </w:t>
      </w:r>
      <w:r w:rsidR="0097195B" w:rsidRPr="006E0E4A">
        <w:rPr>
          <w:rFonts w:ascii="Times New Roman" w:hAnsi="Times New Roman" w:cs="Times New Roman"/>
          <w:sz w:val="28"/>
          <w:szCs w:val="28"/>
        </w:rPr>
        <w:t>отнесения объек</w:t>
      </w:r>
      <w:r w:rsidR="00EA4D87" w:rsidRPr="006E0E4A">
        <w:rPr>
          <w:rFonts w:ascii="Times New Roman" w:hAnsi="Times New Roman" w:cs="Times New Roman"/>
          <w:sz w:val="28"/>
          <w:szCs w:val="28"/>
        </w:rPr>
        <w:t>тов контроля к категориям риска, проводит оценку соблюдения контролируемыми лицами обязательных требований</w:t>
      </w:r>
      <w:r w:rsidR="004576B9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3.3</w:t>
      </w:r>
      <w:r w:rsidR="00B469E2" w:rsidRPr="006E0E4A">
        <w:rPr>
          <w:rFonts w:ascii="Times New Roman" w:hAnsi="Times New Roman" w:cs="Times New Roman"/>
          <w:sz w:val="28"/>
          <w:szCs w:val="28"/>
        </w:rPr>
        <w:t>3</w:t>
      </w:r>
      <w:r w:rsidR="00702235" w:rsidRPr="006E0E4A">
        <w:rPr>
          <w:rFonts w:ascii="Times New Roman" w:hAnsi="Times New Roman" w:cs="Times New Roman"/>
          <w:sz w:val="28"/>
          <w:szCs w:val="28"/>
        </w:rPr>
        <w:t>.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702235" w:rsidRPr="006E0E4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A256B2" w:rsidRPr="006E0E4A">
        <w:rPr>
          <w:rFonts w:ascii="Times New Roman" w:hAnsi="Times New Roman" w:cs="Times New Roman"/>
          <w:sz w:val="28"/>
          <w:szCs w:val="28"/>
        </w:rPr>
        <w:br/>
      </w:r>
      <w:r w:rsidR="00702235" w:rsidRPr="006E0E4A">
        <w:rPr>
          <w:rFonts w:ascii="Times New Roman" w:hAnsi="Times New Roman" w:cs="Times New Roman"/>
          <w:sz w:val="28"/>
          <w:szCs w:val="28"/>
        </w:rPr>
        <w:t>контрольного (надзорного) органа (обязательный профилактический визит) или по</w:t>
      </w:r>
      <w:r w:rsidR="00A256B2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702235" w:rsidRPr="006E0E4A">
        <w:rPr>
          <w:rFonts w:ascii="Times New Roman" w:hAnsi="Times New Roman" w:cs="Times New Roman"/>
          <w:sz w:val="28"/>
          <w:szCs w:val="28"/>
        </w:rPr>
        <w:t>инициативе контролируемого лица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702235" w:rsidRPr="006E0E4A" w:rsidRDefault="00C11170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3.3</w:t>
      </w:r>
      <w:r w:rsidR="00B469E2" w:rsidRPr="006E0E4A">
        <w:rPr>
          <w:sz w:val="28"/>
          <w:szCs w:val="28"/>
        </w:rPr>
        <w:t>4</w:t>
      </w:r>
      <w:r w:rsidRPr="006E0E4A">
        <w:rPr>
          <w:sz w:val="28"/>
          <w:szCs w:val="28"/>
        </w:rPr>
        <w:t xml:space="preserve">. </w:t>
      </w:r>
      <w:r w:rsidR="00702235" w:rsidRPr="006E0E4A">
        <w:rPr>
          <w:sz w:val="28"/>
          <w:szCs w:val="28"/>
        </w:rPr>
        <w:t xml:space="preserve">Обязательные профилактические визиты проводятся в порядке, определенном статьей 52.1 Федерального закона от 31.07.2020 № 248-ФЗ: </w:t>
      </w:r>
    </w:p>
    <w:p w:rsidR="0061264F" w:rsidRPr="006E0E4A" w:rsidRDefault="0061264F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в отношении контролируемых лиц, деятельности контролируемых лиц, отнесенных к определенной категории риска, с учетом периодичности проведения обязательных профилактических мероприятий, установленной пунктом 2.</w:t>
      </w:r>
      <w:r w:rsidR="00946456" w:rsidRPr="006E0E4A">
        <w:rPr>
          <w:sz w:val="28"/>
          <w:szCs w:val="28"/>
        </w:rPr>
        <w:t>5</w:t>
      </w:r>
      <w:r w:rsidRPr="006E0E4A">
        <w:rPr>
          <w:sz w:val="28"/>
          <w:szCs w:val="28"/>
        </w:rPr>
        <w:t xml:space="preserve"> настоящего Положения;</w:t>
      </w:r>
    </w:p>
    <w:p w:rsidR="00702235" w:rsidRPr="006E0E4A" w:rsidRDefault="00702235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по поручению:</w:t>
      </w:r>
    </w:p>
    <w:p w:rsidR="00702235" w:rsidRPr="006E0E4A" w:rsidRDefault="00702235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Президента Российской Федерации</w:t>
      </w:r>
      <w:r w:rsidR="00BB21DC" w:rsidRPr="006E0E4A">
        <w:rPr>
          <w:sz w:val="28"/>
          <w:szCs w:val="28"/>
        </w:rPr>
        <w:t>,</w:t>
      </w:r>
    </w:p>
    <w:p w:rsidR="00702235" w:rsidRPr="006E0E4A" w:rsidRDefault="00702235" w:rsidP="00962719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Председателя Правительства Российской Федерации или Заместителя</w:t>
      </w:r>
      <w:r w:rsidR="00962719">
        <w:rPr>
          <w:sz w:val="28"/>
          <w:szCs w:val="28"/>
        </w:rPr>
        <w:t xml:space="preserve"> </w:t>
      </w:r>
      <w:r w:rsidRPr="006E0E4A">
        <w:rPr>
          <w:sz w:val="28"/>
          <w:szCs w:val="28"/>
        </w:rPr>
        <w:lastRenderedPageBreak/>
        <w:t>Председателя Правительства Российской Федерации, согласованному с</w:t>
      </w:r>
      <w:r w:rsidR="00BB21DC" w:rsidRPr="006E0E4A">
        <w:rPr>
          <w:sz w:val="28"/>
          <w:szCs w:val="28"/>
        </w:rPr>
        <w:t> </w:t>
      </w:r>
      <w:r w:rsidRPr="006E0E4A">
        <w:rPr>
          <w:sz w:val="28"/>
          <w:szCs w:val="28"/>
        </w:rPr>
        <w:t xml:space="preserve">Заместителем Председателя Правительства Российской Федерации </w:t>
      </w:r>
      <w:r w:rsidR="00BB21DC" w:rsidRPr="006E0E4A">
        <w:rPr>
          <w:sz w:val="28"/>
          <w:szCs w:val="28"/>
        </w:rPr>
        <w:t>–</w:t>
      </w:r>
      <w:r w:rsidRPr="006E0E4A">
        <w:rPr>
          <w:sz w:val="28"/>
          <w:szCs w:val="28"/>
        </w:rPr>
        <w:t xml:space="preserve"> Руководителем Аппарата Правительства Российской Федерации</w:t>
      </w:r>
      <w:r w:rsidR="00BB21DC" w:rsidRPr="006E0E4A">
        <w:rPr>
          <w:sz w:val="28"/>
          <w:szCs w:val="28"/>
        </w:rPr>
        <w:t>,</w:t>
      </w:r>
    </w:p>
    <w:p w:rsidR="0061264F" w:rsidRPr="006E0E4A" w:rsidRDefault="00702235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высшего должностного лица Кировской области.</w:t>
      </w:r>
    </w:p>
    <w:p w:rsidR="00702235" w:rsidRPr="006E0E4A" w:rsidRDefault="00702235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– Руководителем Аппарата Правительства </w:t>
      </w:r>
      <w:r w:rsidR="009A7EA1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 xml:space="preserve">Российской Федерации, высшего должностного лица Кировской области о проведении обязательных профилактических визитов должны содержать сведения в соответствии с подпунктами 1 – 4 части 7 статьи 52.1 </w:t>
      </w:r>
      <w:r w:rsidR="009A7EA1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>Федерального закона от 31.07.2020 № 248-ФЗ.</w:t>
      </w:r>
    </w:p>
    <w:p w:rsidR="00B469E2" w:rsidRPr="006E0E4A" w:rsidRDefault="00B469E2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3.35. Обязательный профилактический визит не предусматривает отказ контролируемого лица от его проведения.</w:t>
      </w:r>
    </w:p>
    <w:p w:rsidR="00B469E2" w:rsidRPr="006E0E4A" w:rsidRDefault="00B469E2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3.36. В рамках обязательного профилактического визита в случае необходимости должностное лицо контрольного (надзорного) органа </w:t>
      </w:r>
      <w:r w:rsidR="00BD1F90" w:rsidRPr="006E0E4A">
        <w:rPr>
          <w:sz w:val="28"/>
          <w:szCs w:val="28"/>
        </w:rPr>
        <w:t xml:space="preserve">проводит </w:t>
      </w:r>
      <w:r w:rsidRPr="006E0E4A">
        <w:rPr>
          <w:sz w:val="28"/>
          <w:szCs w:val="28"/>
        </w:rPr>
        <w:t>осмотр, истребова</w:t>
      </w:r>
      <w:r w:rsidR="00BD1F90" w:rsidRPr="006E0E4A">
        <w:rPr>
          <w:sz w:val="28"/>
          <w:szCs w:val="28"/>
        </w:rPr>
        <w:t>ние необходимых документов</w:t>
      </w:r>
      <w:r w:rsidRPr="006E0E4A">
        <w:rPr>
          <w:sz w:val="28"/>
          <w:szCs w:val="28"/>
        </w:rPr>
        <w:t>.</w:t>
      </w:r>
    </w:p>
    <w:p w:rsidR="00B469E2" w:rsidRPr="006E0E4A" w:rsidRDefault="00B469E2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3.37. Срок проведения обязательного профилактического визита не</w:t>
      </w:r>
      <w:r w:rsidR="007A2E85" w:rsidRPr="006E0E4A">
        <w:rPr>
          <w:sz w:val="28"/>
          <w:szCs w:val="28"/>
          <w:lang w:val="en-US"/>
        </w:rPr>
        <w:t> </w:t>
      </w:r>
      <w:r w:rsidRPr="006E0E4A">
        <w:rPr>
          <w:sz w:val="28"/>
          <w:szCs w:val="28"/>
        </w:rPr>
        <w:t>может превышать десят</w:t>
      </w:r>
      <w:r w:rsidR="00386DE4">
        <w:rPr>
          <w:sz w:val="28"/>
          <w:szCs w:val="28"/>
        </w:rPr>
        <w:t>и</w:t>
      </w:r>
      <w:r w:rsidRPr="006E0E4A">
        <w:rPr>
          <w:sz w:val="28"/>
          <w:szCs w:val="28"/>
        </w:rPr>
        <w:t xml:space="preserve"> рабочих дней.</w:t>
      </w:r>
    </w:p>
    <w:p w:rsidR="00B469E2" w:rsidRPr="006E0E4A" w:rsidRDefault="00B469E2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3.3</w:t>
      </w:r>
      <w:r w:rsidR="00B94F3A" w:rsidRPr="006E0E4A">
        <w:rPr>
          <w:sz w:val="28"/>
          <w:szCs w:val="28"/>
        </w:rPr>
        <w:t>8</w:t>
      </w:r>
      <w:r w:rsidRPr="006E0E4A">
        <w:rPr>
          <w:sz w:val="28"/>
          <w:szCs w:val="28"/>
        </w:rPr>
        <w:t>. 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 w:rsidR="00BB21DC" w:rsidRPr="006E0E4A">
        <w:rPr>
          <w:sz w:val="28"/>
          <w:szCs w:val="28"/>
        </w:rPr>
        <w:t xml:space="preserve"> </w:t>
      </w:r>
      <w:r w:rsidR="00BD1F90" w:rsidRPr="006E0E4A">
        <w:rPr>
          <w:sz w:val="28"/>
          <w:szCs w:val="28"/>
        </w:rPr>
        <w:t>в порядке, предусмотренном статьей 90 Федерального закона от</w:t>
      </w:r>
      <w:r w:rsidR="007A2E85" w:rsidRPr="006E0E4A">
        <w:rPr>
          <w:sz w:val="28"/>
          <w:szCs w:val="28"/>
          <w:lang w:val="en-US"/>
        </w:rPr>
        <w:t> </w:t>
      </w:r>
      <w:r w:rsidR="00BD1F90" w:rsidRPr="006E0E4A">
        <w:rPr>
          <w:sz w:val="28"/>
          <w:szCs w:val="28"/>
        </w:rPr>
        <w:t>31.07.2020 № 248-ФЗ  для контрольных (надзорных) мероприятий</w:t>
      </w:r>
      <w:r w:rsidRPr="006E0E4A">
        <w:rPr>
          <w:sz w:val="28"/>
          <w:szCs w:val="28"/>
        </w:rPr>
        <w:t>.</w:t>
      </w:r>
    </w:p>
    <w:p w:rsidR="00B469E2" w:rsidRPr="006E0E4A" w:rsidRDefault="003C64B1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3.39. </w:t>
      </w:r>
      <w:r w:rsidR="00B469E2" w:rsidRPr="006E0E4A">
        <w:rPr>
          <w:sz w:val="28"/>
          <w:szCs w:val="28"/>
        </w:rPr>
        <w:t>Контролируемое лицо или его представитель знакомится с содержанием акта обязательного профилактического визита в порядке, предусмотренном статьей 88 Федерального закона от 31.07.2020 № 248-ФЗ  для контрольных (надзорных) мероприятий.</w:t>
      </w:r>
    </w:p>
    <w:p w:rsidR="003C64B1" w:rsidRPr="006E0E4A" w:rsidRDefault="003C64B1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3.40. В случае невозможности проведения обязательного профилактического визита и (или) уклонения контролируемого лица от его проведения должностным лицом контрольного (надзорного) органа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31.07.2020 № 248-ФЗ  для контрольных (надзорных) </w:t>
      </w:r>
      <w:r w:rsidRPr="006E0E4A">
        <w:rPr>
          <w:sz w:val="28"/>
          <w:szCs w:val="28"/>
        </w:rPr>
        <w:lastRenderedPageBreak/>
        <w:t>мероприятий.</w:t>
      </w:r>
      <w:r w:rsidRPr="006E0E4A">
        <w:t xml:space="preserve"> </w:t>
      </w:r>
      <w:r w:rsidRPr="006E0E4A">
        <w:rPr>
          <w:sz w:val="28"/>
          <w:szCs w:val="28"/>
        </w:rPr>
        <w:t>Не позднее трех месяцев с даты составления акта о невозможности проведения обязательного профилактического визита руководитель контрольного (надзорного) органа либо лицо, исполняющее его обязанности</w:t>
      </w:r>
      <w:r w:rsidR="00E87FFB" w:rsidRPr="006E0E4A">
        <w:rPr>
          <w:sz w:val="28"/>
          <w:szCs w:val="28"/>
        </w:rPr>
        <w:t>,</w:t>
      </w:r>
      <w:r w:rsidRPr="006E0E4A">
        <w:rPr>
          <w:sz w:val="28"/>
          <w:szCs w:val="28"/>
        </w:rPr>
        <w:t xml:space="preserve"> вправе принять решение о повторном проведении </w:t>
      </w:r>
      <w:r w:rsidR="002317B2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>обязательного профилактического визита в отношении контролируемого лица</w:t>
      </w:r>
      <w:r w:rsidR="00935DB4" w:rsidRPr="006E0E4A">
        <w:rPr>
          <w:sz w:val="28"/>
          <w:szCs w:val="28"/>
        </w:rPr>
        <w:t>.</w:t>
      </w:r>
    </w:p>
    <w:p w:rsidR="00B469E2" w:rsidRPr="006E0E4A" w:rsidRDefault="00B469E2" w:rsidP="002F04A7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3.</w:t>
      </w:r>
      <w:r w:rsidR="003C64B1" w:rsidRPr="006E0E4A">
        <w:rPr>
          <w:sz w:val="28"/>
          <w:szCs w:val="28"/>
        </w:rPr>
        <w:t>4</w:t>
      </w:r>
      <w:r w:rsidR="00E87FFB" w:rsidRPr="006E0E4A">
        <w:rPr>
          <w:sz w:val="28"/>
          <w:szCs w:val="28"/>
        </w:rPr>
        <w:t>1</w:t>
      </w:r>
      <w:r w:rsidR="003C64B1" w:rsidRPr="006E0E4A">
        <w:rPr>
          <w:sz w:val="28"/>
          <w:szCs w:val="28"/>
        </w:rPr>
        <w:t>.</w:t>
      </w:r>
      <w:r w:rsidRPr="006E0E4A">
        <w:rPr>
          <w:sz w:val="28"/>
          <w:szCs w:val="28"/>
        </w:rPr>
        <w:t xml:space="preserve"> Предписание об устранении выявленных нарушений </w:t>
      </w:r>
      <w:r w:rsidR="002317B2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>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</w:t>
      </w:r>
      <w:r w:rsidRPr="006E0E4A">
        <w:t xml:space="preserve"> </w:t>
      </w:r>
      <w:r w:rsidRPr="006E0E4A">
        <w:rPr>
          <w:sz w:val="28"/>
          <w:szCs w:val="28"/>
        </w:rPr>
        <w:t>в порядке, предусмотренном статьей 90.1</w:t>
      </w:r>
      <w:r w:rsidRPr="006E0E4A">
        <w:t xml:space="preserve"> </w:t>
      </w:r>
      <w:r w:rsidRPr="006E0E4A">
        <w:rPr>
          <w:sz w:val="28"/>
          <w:szCs w:val="28"/>
        </w:rPr>
        <w:t>Федерального закона от</w:t>
      </w:r>
      <w:r w:rsidR="007A2E85" w:rsidRPr="006E0E4A">
        <w:rPr>
          <w:sz w:val="28"/>
          <w:szCs w:val="28"/>
          <w:lang w:val="en-US"/>
        </w:rPr>
        <w:t> </w:t>
      </w:r>
      <w:r w:rsidRPr="006E0E4A">
        <w:rPr>
          <w:sz w:val="28"/>
          <w:szCs w:val="28"/>
        </w:rPr>
        <w:t xml:space="preserve">31.07.2020 № 248-ФЗ.  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984DF6" w:rsidRPr="006E0E4A">
        <w:rPr>
          <w:rFonts w:ascii="Times New Roman" w:hAnsi="Times New Roman" w:cs="Times New Roman"/>
          <w:sz w:val="28"/>
          <w:szCs w:val="28"/>
        </w:rPr>
        <w:t>42</w:t>
      </w:r>
      <w:r w:rsidRPr="006E0E4A">
        <w:rPr>
          <w:rFonts w:ascii="Times New Roman" w:hAnsi="Times New Roman" w:cs="Times New Roman"/>
          <w:sz w:val="28"/>
          <w:szCs w:val="28"/>
        </w:rPr>
        <w:t>. Профилактические визиты по инициативе контролируемого лица проводятся в порядке, определенном статьей 52.2 Федерального закона от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31.07.2020 № 248-ФЗ.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984DF6" w:rsidRPr="006E0E4A">
        <w:rPr>
          <w:rFonts w:ascii="Times New Roman" w:hAnsi="Times New Roman" w:cs="Times New Roman"/>
          <w:sz w:val="28"/>
          <w:szCs w:val="28"/>
        </w:rPr>
        <w:t>4</w:t>
      </w:r>
      <w:r w:rsidR="008971EA" w:rsidRPr="006E0E4A">
        <w:rPr>
          <w:rFonts w:ascii="Times New Roman" w:hAnsi="Times New Roman" w:cs="Times New Roman"/>
          <w:sz w:val="28"/>
          <w:szCs w:val="28"/>
        </w:rPr>
        <w:t>3</w:t>
      </w:r>
      <w:r w:rsidRPr="006E0E4A">
        <w:rPr>
          <w:rFonts w:ascii="Times New Roman" w:hAnsi="Times New Roman" w:cs="Times New Roman"/>
          <w:sz w:val="28"/>
          <w:szCs w:val="28"/>
        </w:rPr>
        <w:t>. Контролируемое лицо, предусмотренное частью 1 статьи 52.2 Федерального закона от 31.07.2020 № 248-ФЗ, вправе обратиться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с заявлением о проведении в отношении него профилактического визита (далее – заявление), которое рассматривается контрольным (надзорным) органом в порядке, установленном частями 2 </w:t>
      </w:r>
      <w:r w:rsidR="00935DB4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4 статьи 52.2 Федерального закона от 31.07.2020 № 248-ФЗ. Заявление  </w:t>
      </w:r>
      <w:r w:rsidR="002317B2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 xml:space="preserve">подается посредством единого портала государственных и муниципальных услуг. </w:t>
      </w:r>
    </w:p>
    <w:p w:rsidR="008971EA" w:rsidRPr="006E0E4A" w:rsidRDefault="008971EA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3.44.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8971EA" w:rsidRPr="006E0E4A">
        <w:rPr>
          <w:rFonts w:ascii="Times New Roman" w:hAnsi="Times New Roman" w:cs="Times New Roman"/>
          <w:sz w:val="28"/>
          <w:szCs w:val="28"/>
        </w:rPr>
        <w:t>45</w:t>
      </w:r>
      <w:r w:rsidRPr="006E0E4A">
        <w:rPr>
          <w:rFonts w:ascii="Times New Roman" w:hAnsi="Times New Roman" w:cs="Times New Roman"/>
          <w:sz w:val="28"/>
          <w:szCs w:val="28"/>
        </w:rPr>
        <w:t>. Контрольный (надзорный) орган принимает решение об отказе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проведении профилактического</w:t>
      </w:r>
      <w:r w:rsidR="000857D1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>визита в случаях, указанны</w:t>
      </w:r>
      <w:r w:rsidR="00AC4E37" w:rsidRPr="006E0E4A">
        <w:rPr>
          <w:rFonts w:ascii="Times New Roman" w:hAnsi="Times New Roman" w:cs="Times New Roman"/>
          <w:sz w:val="28"/>
          <w:szCs w:val="28"/>
        </w:rPr>
        <w:t>х</w:t>
      </w:r>
      <w:r w:rsidRPr="006E0E4A">
        <w:rPr>
          <w:rFonts w:ascii="Times New Roman" w:hAnsi="Times New Roman" w:cs="Times New Roman"/>
          <w:sz w:val="28"/>
          <w:szCs w:val="28"/>
        </w:rPr>
        <w:t xml:space="preserve"> в части 4 </w:t>
      </w:r>
      <w:r w:rsidR="002317B2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 xml:space="preserve">статьи 52.2 Федерального закона от 31.07.2020 № 248-ФЗ. 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может </w:t>
      </w:r>
      <w:r w:rsidR="002317B2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быть обжаловано контролируемым лицом в порядке, установленном Федеральным  законом от 31.07.2020 № 248-ФЗ.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D66D1" w:rsidRPr="006E0E4A">
        <w:rPr>
          <w:rFonts w:ascii="Times New Roman" w:hAnsi="Times New Roman" w:cs="Times New Roman"/>
          <w:sz w:val="28"/>
          <w:szCs w:val="28"/>
        </w:rPr>
        <w:t>46</w:t>
      </w:r>
      <w:r w:rsidRPr="006E0E4A">
        <w:rPr>
          <w:rFonts w:ascii="Times New Roman" w:hAnsi="Times New Roman" w:cs="Times New Roman"/>
          <w:sz w:val="28"/>
          <w:szCs w:val="28"/>
        </w:rPr>
        <w:t>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3C64B1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3.4</w:t>
      </w:r>
      <w:r w:rsidR="00DD66D1" w:rsidRPr="006E0E4A">
        <w:rPr>
          <w:rFonts w:ascii="Times New Roman" w:hAnsi="Times New Roman" w:cs="Times New Roman"/>
          <w:sz w:val="28"/>
          <w:szCs w:val="28"/>
        </w:rPr>
        <w:t>7</w:t>
      </w:r>
      <w:r w:rsidRPr="006E0E4A">
        <w:rPr>
          <w:rFonts w:ascii="Times New Roman" w:hAnsi="Times New Roman" w:cs="Times New Roman"/>
          <w:sz w:val="28"/>
          <w:szCs w:val="28"/>
        </w:rPr>
        <w:t>. По итогам профилактического визита по инициативе контролируемого лица должностное лицо контрольного (надзорного) органа составляет отчет о проведении профилактического визита. Форма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содержание отчета о проведении профилактического визита устанавливаются контрольным (надзорным) органом.</w:t>
      </w:r>
    </w:p>
    <w:p w:rsidR="0097195B" w:rsidRPr="006E0E4A" w:rsidRDefault="003C64B1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3.</w:t>
      </w:r>
      <w:r w:rsidR="00DD66D1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8 При проведении профилактического визита по инициативе контролируемого лица не могут выдаваться предписания об устранении выявленных в ходе профилактического визита нарушений обязательных требований. Разъяснения и рекомендации, полученные контролируемым лицом в ходе профилактического визита, носят рекомендательный характер</w:t>
      </w:r>
      <w:r w:rsidR="002B0D5A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A82C3A" w:rsidP="002F04A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3.49. </w:t>
      </w:r>
      <w:r w:rsidR="009C017A" w:rsidRPr="006E0E4A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279E7" w:rsidRPr="006E0E4A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</w:t>
      </w:r>
      <w:r w:rsidR="009C017A" w:rsidRPr="006E0E4A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9C017A" w:rsidRPr="006E0E4A" w:rsidRDefault="009C017A" w:rsidP="00C1117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12A1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 Осуществление регионального государственного контроля (надзора)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4.1. В рамках осуществления регионального государственного контроля (надзора) контрольным (надзорным) органом проводятся следующие контрольные (надзорные) мероприятия, предусматривающие взаимодействие с контролируемым лицом: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инспекционный визит.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4.2. Без взаимодействия с контролируемым лицом осуществляется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наблюдение за соблюдением обязательных требований (мониторинг безопасности).</w:t>
      </w:r>
    </w:p>
    <w:p w:rsidR="00603BD5" w:rsidRPr="006E0E4A" w:rsidRDefault="00603BD5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4.3. Оценка соблюдения контролируемыми лицами обязательных требований не может проводиться иными способами, кроме как посредством контрольных (надзорных) мероприятий, указанных в настоящем Положении, если иное не предусмотрено Федеральным законом от 31.07.2020 №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. Контрольное (надзорное) мероприятие, предусматривающее взаимодействие с контролируемым лицом, начинается после внесения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единый реестр контрольных (надзорных) мероприятий (далее </w:t>
      </w:r>
      <w:r w:rsidR="00CD632B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ЕРКНМ) сведений, установленных правилами его формирования и ведения, за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исключением случаев неработоспособности ЕРКНМ, зафиксированных оператором ЕРКНМ.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Проведение контрольного (надзорного) мероприятия, не включенного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ЕРКНМ, является грубым нарушением требований к организации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осуществлению регионального государственного контроля (надзора)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подлежит отмене, в том числе результаты такого мероприятия признаются недействительными.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>. В случае проведения выездной проверки и инспекционного визита для фиксации должностным лицом контрольного (надзорного) органа хода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результатов осмотра, опроса,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C11170" w:rsidRPr="006E0E4A" w:rsidRDefault="003D1851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6</w:t>
      </w:r>
      <w:r w:rsidR="00C11170" w:rsidRPr="006E0E4A">
        <w:rPr>
          <w:rFonts w:ascii="Times New Roman" w:hAnsi="Times New Roman" w:cs="Times New Roman"/>
          <w:sz w:val="28"/>
          <w:szCs w:val="28"/>
        </w:rPr>
        <w:t>. При проведении выездной проверки и инспекционного визита фотосъемка, аудио- или видеозапись осуществляются в случаях: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проведения выездной проверки и инспекционного визита одним должностным лицом контрольного (надзорного) органа;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отказа контролируемого лица должностному лицу контрольного (надзорного) органа в доступе к месту осуществления деятельности контролируемого лица, документам и материалам, запрошенным при проведении контрольных (надзорных) мероприятий, и иного воспрепятствования в проведении контрольных (надзорных) мероприятий, совершении контрольных (надзорных) действий.</w:t>
      </w:r>
    </w:p>
    <w:p w:rsidR="00C11170" w:rsidRPr="006E0E4A" w:rsidRDefault="003D1851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7</w:t>
      </w:r>
      <w:r w:rsidR="00C11170" w:rsidRPr="006E0E4A">
        <w:rPr>
          <w:rFonts w:ascii="Times New Roman" w:hAnsi="Times New Roman" w:cs="Times New Roman"/>
          <w:sz w:val="28"/>
          <w:szCs w:val="28"/>
        </w:rPr>
        <w:t>. Проведение фотосъемки, аудио- или видеозаписи осуществляется с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1170" w:rsidRPr="006E0E4A">
        <w:rPr>
          <w:rFonts w:ascii="Times New Roman" w:hAnsi="Times New Roman" w:cs="Times New Roman"/>
          <w:sz w:val="28"/>
          <w:szCs w:val="28"/>
        </w:rPr>
        <w:t>обязательным уведомлением контролируемого лица.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Аудио- или видеозапись осуществляется открыто с уведомлением </w:t>
      </w:r>
      <w:r w:rsidR="000D70FB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8</w:t>
      </w:r>
      <w:r w:rsidRPr="006E0E4A">
        <w:rPr>
          <w:rFonts w:ascii="Times New Roman" w:hAnsi="Times New Roman" w:cs="Times New Roman"/>
          <w:sz w:val="28"/>
          <w:szCs w:val="28"/>
        </w:rPr>
        <w:t>. Фотосъемка, аудио- или видеозапись осуществля</w:t>
      </w:r>
      <w:r w:rsidR="00FE46E4">
        <w:rPr>
          <w:rFonts w:ascii="Times New Roman" w:hAnsi="Times New Roman" w:cs="Times New Roman"/>
          <w:sz w:val="28"/>
          <w:szCs w:val="28"/>
        </w:rPr>
        <w:t>ю</w:t>
      </w:r>
      <w:r w:rsidRPr="006E0E4A">
        <w:rPr>
          <w:rFonts w:ascii="Times New Roman" w:hAnsi="Times New Roman" w:cs="Times New Roman"/>
          <w:sz w:val="28"/>
          <w:szCs w:val="28"/>
        </w:rPr>
        <w:t>тся посредством любых технических средств, имеющихся в распоряжении должностного лица контрольного (надзорного) органа.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9</w:t>
      </w:r>
      <w:r w:rsidRPr="006E0E4A">
        <w:rPr>
          <w:rFonts w:ascii="Times New Roman" w:hAnsi="Times New Roman" w:cs="Times New Roman"/>
          <w:sz w:val="28"/>
          <w:szCs w:val="28"/>
        </w:rPr>
        <w:t>. Фотосъемка, аудиозапись проводимого контрольного (над</w:t>
      </w:r>
      <w:r w:rsidR="00FE46E4">
        <w:rPr>
          <w:rFonts w:ascii="Times New Roman" w:hAnsi="Times New Roman" w:cs="Times New Roman"/>
          <w:sz w:val="28"/>
          <w:szCs w:val="28"/>
        </w:rPr>
        <w:t>зорного) мероприятия осуществляю</w:t>
      </w:r>
      <w:r w:rsidRPr="006E0E4A">
        <w:rPr>
          <w:rFonts w:ascii="Times New Roman" w:hAnsi="Times New Roman" w:cs="Times New Roman"/>
          <w:sz w:val="28"/>
          <w:szCs w:val="28"/>
        </w:rPr>
        <w:t>тся при отсутствии возможности осуществления видеозаписи.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10</w:t>
      </w:r>
      <w:r w:rsidRPr="006E0E4A">
        <w:rPr>
          <w:rFonts w:ascii="Times New Roman" w:hAnsi="Times New Roman" w:cs="Times New Roman"/>
          <w:sz w:val="28"/>
          <w:szCs w:val="28"/>
        </w:rPr>
        <w:t>. Информация о проведении фотосъемки, аудио- или видеозаписи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использованных для этих целей технических средствах отражается в акте контрольного (надзорного) мероприятия. Результаты проведения </w:t>
      </w:r>
      <w:r w:rsidR="000D70FB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фотосъемки, аудио- или видеозаписи являются приложением к акту контрольного (надзорного) мероприятия.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>. Использование фотосъемки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Основанием для проведения контрольного (надзорного) мероприятия, предусматривающего взаимодействие с контролируемым лицом, является решение контрольного (надзорного) органа, в котором указываются сведения, предусмотренные </w:t>
      </w:r>
      <w:hyperlink r:id="rId17">
        <w:r w:rsidRPr="006E0E4A">
          <w:rPr>
            <w:rFonts w:ascii="Times New Roman" w:hAnsi="Times New Roman" w:cs="Times New Roman"/>
            <w:sz w:val="28"/>
            <w:szCs w:val="28"/>
          </w:rPr>
          <w:t>частью 1 статьи 64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78690B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Контрольные (надзорные) мероприятия без взаимодействия с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контролируемым лицом проводятся на основании заданий, подписанных руководителем контрольного (надзорного) органа.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3</w:t>
      </w:r>
      <w:r w:rsidRPr="006E0E4A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 с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контролируемым лицом, проводятся на плановой и внеплановой основе.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. Плановые контрольные (надзорные) мероприятия проводятся на</w:t>
      </w:r>
      <w:r w:rsidR="00723FE8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основании плана проведения плановых контрольных (надзорных) мероприятий на очередной календарный год, формируемого контрольным (надзорным) органом и подлежащего согласованию с органами прокуратуры в</w:t>
      </w:r>
      <w:r w:rsidR="00692CA0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 о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порядке формирования ежегодного плана проведения плановых контрольных (надзорных) мероприятий, с учетом особенностей, установленных настоящим Положением (далее </w:t>
      </w:r>
      <w:r w:rsidR="007A2E85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план контрольных (надзорных) мероприятий).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Включение контрольных (надзорных) мероприятий в ежегодный план контрольных (надзорных) мероприятий осуществляется с учетом периодичности проведения плановых контрольных (надзорных) </w:t>
      </w:r>
      <w:r w:rsidR="00692CA0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 xml:space="preserve">мероприятий, определяемой </w:t>
      </w:r>
      <w:r w:rsidR="002A4642" w:rsidRPr="006E0E4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6E0E4A">
        <w:rPr>
          <w:rFonts w:ascii="Times New Roman" w:hAnsi="Times New Roman" w:cs="Times New Roman"/>
          <w:sz w:val="28"/>
          <w:szCs w:val="28"/>
        </w:rPr>
        <w:t>категори</w:t>
      </w:r>
      <w:r w:rsidR="002A4642" w:rsidRPr="006E0E4A">
        <w:rPr>
          <w:rFonts w:ascii="Times New Roman" w:hAnsi="Times New Roman" w:cs="Times New Roman"/>
          <w:sz w:val="28"/>
          <w:szCs w:val="28"/>
        </w:rPr>
        <w:t>и</w:t>
      </w:r>
      <w:r w:rsidRPr="006E0E4A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6</w:t>
      </w:r>
      <w:r w:rsidRPr="006E0E4A">
        <w:rPr>
          <w:rFonts w:ascii="Times New Roman" w:hAnsi="Times New Roman" w:cs="Times New Roman"/>
          <w:sz w:val="28"/>
          <w:szCs w:val="28"/>
        </w:rPr>
        <w:t>. Основанием для включения контрольных (надзорных) мероприятий в план контрольных (надзорных) мероприятий на очередной календарный год является истечение в отношении объекта контроля срока, указанного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93">
        <w:r w:rsidRPr="006E0E4A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A4642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 настоящего Положения, начиная со дня: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окончания проведения последнего планового контрольного (надзорного) мероприятия;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лица, индивидуального предпринимателя (в случае, если плановые контрольные (надзорные) мероприятия ранее не проводились);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присвоения объекту контроля категории высокого  риска.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7</w:t>
      </w:r>
      <w:r w:rsidRPr="006E0E4A">
        <w:rPr>
          <w:rFonts w:ascii="Times New Roman" w:hAnsi="Times New Roman" w:cs="Times New Roman"/>
          <w:sz w:val="28"/>
          <w:szCs w:val="28"/>
        </w:rPr>
        <w:t xml:space="preserve">. </w:t>
      </w:r>
      <w:r w:rsidR="008E5838" w:rsidRPr="006E0E4A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мероприятия, предусматривающие взаимодействие с контролируемым лицом, проводятся контрольным (надзорным) органом по основаниям, установленным пунктами</w:t>
      </w:r>
      <w:r w:rsidR="006D2E43" w:rsidRPr="006E0E4A">
        <w:rPr>
          <w:rFonts w:ascii="Times New Roman" w:hAnsi="Times New Roman" w:cs="Times New Roman"/>
          <w:sz w:val="28"/>
          <w:szCs w:val="28"/>
        </w:rPr>
        <w:t> </w:t>
      </w:r>
      <w:r w:rsidR="008E5838" w:rsidRPr="006E0E4A">
        <w:rPr>
          <w:rFonts w:ascii="Times New Roman" w:hAnsi="Times New Roman" w:cs="Times New Roman"/>
          <w:sz w:val="28"/>
          <w:szCs w:val="28"/>
        </w:rPr>
        <w:t>3 – 5, 7, 9 части 1 статьи 57 Федерального закона от 31.07.2020 №</w:t>
      </w:r>
      <w:r w:rsidR="006D2E43" w:rsidRPr="006E0E4A">
        <w:rPr>
          <w:rFonts w:ascii="Times New Roman" w:hAnsi="Times New Roman" w:cs="Times New Roman"/>
          <w:sz w:val="28"/>
          <w:szCs w:val="28"/>
        </w:rPr>
        <w:t> </w:t>
      </w:r>
      <w:r w:rsidR="008E5838" w:rsidRPr="006E0E4A">
        <w:rPr>
          <w:rFonts w:ascii="Times New Roman" w:hAnsi="Times New Roman" w:cs="Times New Roman"/>
          <w:sz w:val="28"/>
          <w:szCs w:val="28"/>
        </w:rPr>
        <w:t>248-ФЗ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8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Оценка риска причинения вреда </w:t>
      </w:r>
      <w:r w:rsidR="00692CA0" w:rsidRPr="006E0E4A">
        <w:rPr>
          <w:rFonts w:ascii="Times New Roman" w:hAnsi="Times New Roman" w:cs="Times New Roman"/>
          <w:sz w:val="28"/>
          <w:szCs w:val="28"/>
        </w:rPr>
        <w:t>(ущерба) при принятии решения о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проведении и выборе вида внепланового контрольного (надзорного) мероприятия осуществляется на основании </w:t>
      </w:r>
      <w:hyperlink w:anchor="P373">
        <w:r w:rsidRPr="006E0E4A">
          <w:rPr>
            <w:rFonts w:ascii="Times New Roman" w:hAnsi="Times New Roman" w:cs="Times New Roman"/>
            <w:sz w:val="28"/>
            <w:szCs w:val="28"/>
          </w:rPr>
          <w:t>индикаторов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требований, используемых для определения необходимости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проведения внеплановых контрольных (надзорных) мероприятий при осуществлении регионального государственного контроля (надзора) за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приемом на работу инвалидов в пределах установленной квоты, согласно приложению </w:t>
      </w:r>
      <w:r w:rsidR="00E61AD8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4.1</w:t>
      </w:r>
      <w:r w:rsidR="0078690B" w:rsidRPr="006E0E4A">
        <w:rPr>
          <w:rFonts w:ascii="Times New Roman" w:hAnsi="Times New Roman" w:cs="Times New Roman"/>
          <w:sz w:val="28"/>
          <w:szCs w:val="28"/>
        </w:rPr>
        <w:t>9</w:t>
      </w:r>
      <w:r w:rsidRPr="006E0E4A">
        <w:rPr>
          <w:rFonts w:ascii="Times New Roman" w:hAnsi="Times New Roman" w:cs="Times New Roman"/>
          <w:sz w:val="28"/>
          <w:szCs w:val="28"/>
        </w:rPr>
        <w:t>. Порядок выявления индикаторов риска нарушения обязательных требований включает в себя сбор, обработку, анализ и учет сведений о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контролируемом лице.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Контрольный (надзорный) орган использует сведения об объекте контроля,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информации, представление которой предусмотрено нормативными правовыми актами Российской Федерации и Кировской области,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</w:t>
      </w:r>
      <w:r w:rsidR="004764E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том числе обеспечивающих учет, автоматическую фиксацию информации, и</w:t>
      </w:r>
      <w:r w:rsidR="004764E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иные сведения об объектах контроля.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20</w:t>
      </w:r>
      <w:r w:rsidRPr="006E0E4A">
        <w:rPr>
          <w:rFonts w:ascii="Times New Roman" w:hAnsi="Times New Roman" w:cs="Times New Roman"/>
          <w:sz w:val="28"/>
          <w:szCs w:val="28"/>
        </w:rPr>
        <w:t>. Плановыми контрольными (надзорными) мероприятиями при осуществлении регионального государственного контроля (надзора) являются: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>. В зависимости от основания проведения контрольного (надзорного) мероприятия контрольным (надзорным) органом проводятся следующие внеплановые контрольные (надзорные) мероприятия: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инспекционный визит.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Документарная проверка проводится по месту нахождения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(надзорного) органа в порядке, установленном </w:t>
      </w:r>
      <w:hyperlink r:id="rId18">
        <w:r w:rsidRPr="006E0E4A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B277A8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3</w:t>
      </w:r>
      <w:r w:rsidRPr="006E0E4A">
        <w:rPr>
          <w:rFonts w:ascii="Times New Roman" w:hAnsi="Times New Roman" w:cs="Times New Roman"/>
          <w:sz w:val="28"/>
          <w:szCs w:val="28"/>
        </w:rPr>
        <w:t>. Допустимыми контрольными (надзорными) действиями в ходе документарной проверки (в том числе внеплановой) являются: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. При проведении документарной проверки контрольный (надзорный) орган не вправе требовать у контролируемого лица сведения и</w:t>
      </w:r>
      <w:r w:rsidR="00723FE8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277A8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. </w:t>
      </w:r>
      <w:r w:rsidR="00B277A8" w:rsidRPr="006E0E4A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десяти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</w:t>
      </w:r>
      <w:r w:rsidR="00453C14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7A8" w:rsidRPr="006E0E4A">
        <w:rPr>
          <w:rFonts w:ascii="Times New Roman" w:hAnsi="Times New Roman" w:cs="Times New Roman"/>
          <w:sz w:val="28"/>
          <w:szCs w:val="28"/>
        </w:rPr>
        <w:t>момента представления указанных в требовании документов в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7A8" w:rsidRPr="006E0E4A">
        <w:rPr>
          <w:rFonts w:ascii="Times New Roman" w:hAnsi="Times New Roman" w:cs="Times New Roman"/>
          <w:sz w:val="28"/>
          <w:szCs w:val="28"/>
        </w:rPr>
        <w:t>контрольный (надзорный) орган, а также период с момента направления контролируемому лицу информации контрольного (надзорного) органа о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7A8" w:rsidRPr="006E0E4A">
        <w:rPr>
          <w:rFonts w:ascii="Times New Roman" w:hAnsi="Times New Roman" w:cs="Times New Roman"/>
          <w:sz w:val="28"/>
          <w:szCs w:val="28"/>
        </w:rPr>
        <w:t>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7A8" w:rsidRPr="006E0E4A">
        <w:rPr>
          <w:rFonts w:ascii="Times New Roman" w:hAnsi="Times New Roman" w:cs="Times New Roman"/>
          <w:sz w:val="28"/>
          <w:szCs w:val="28"/>
        </w:rPr>
        <w:t>контрольного (надзорного) органа документах и (или) полученным при осуществлении регионального государственного контроля (надзора), и</w:t>
      </w:r>
      <w:r w:rsidR="007A2E85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7A8" w:rsidRPr="006E0E4A">
        <w:rPr>
          <w:rFonts w:ascii="Times New Roman" w:hAnsi="Times New Roman" w:cs="Times New Roman"/>
          <w:sz w:val="28"/>
          <w:szCs w:val="28"/>
        </w:rPr>
        <w:t>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</w:t>
      </w:r>
      <w:r w:rsidR="007B1982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6</w:t>
      </w:r>
      <w:r w:rsidRPr="006E0E4A">
        <w:rPr>
          <w:rFonts w:ascii="Times New Roman" w:hAnsi="Times New Roman" w:cs="Times New Roman"/>
          <w:sz w:val="28"/>
          <w:szCs w:val="28"/>
        </w:rPr>
        <w:t xml:space="preserve">. </w:t>
      </w:r>
      <w:r w:rsidR="004E4C4E" w:rsidRPr="006E0E4A">
        <w:rPr>
          <w:rFonts w:ascii="Times New Roman" w:hAnsi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и 4 части 1 статьи 57 Федерального закона от 31.07.2020 №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7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по месту нахождения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контролируемого лица (его филиалов, представительств, обособленных структурных подразделений) в порядке, установленном </w:t>
      </w:r>
      <w:hyperlink r:id="rId19">
        <w:r w:rsidRPr="006E0E4A">
          <w:rPr>
            <w:rFonts w:ascii="Times New Roman" w:hAnsi="Times New Roman" w:cs="Times New Roman"/>
            <w:sz w:val="28"/>
            <w:szCs w:val="28"/>
          </w:rPr>
          <w:t>статьей 73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</w:t>
      </w:r>
      <w:r w:rsidR="004E4C4E" w:rsidRPr="006E0E4A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4E4C4E" w:rsidRPr="006E0E4A" w:rsidRDefault="004E4C4E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При проведении плановой выездной проверки используются проверочные листы, разработанные и утвержденные контрольным (надзорным) органом в соответствии с общими требованиями, установленными Правительством Российской Федерации.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8</w:t>
      </w:r>
      <w:r w:rsidRPr="006E0E4A">
        <w:rPr>
          <w:rFonts w:ascii="Times New Roman" w:hAnsi="Times New Roman" w:cs="Times New Roman"/>
          <w:sz w:val="28"/>
          <w:szCs w:val="28"/>
        </w:rPr>
        <w:t>. Допустимыми контрольными (надзорными) действиями в ходе выездной проверки (в том числе внеплановой) являются: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осмотр;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опрос;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4.2</w:t>
      </w:r>
      <w:r w:rsidR="0078690B" w:rsidRPr="006E0E4A">
        <w:rPr>
          <w:rFonts w:ascii="Times New Roman" w:hAnsi="Times New Roman" w:cs="Times New Roman"/>
          <w:sz w:val="28"/>
          <w:szCs w:val="28"/>
        </w:rPr>
        <w:t>9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20">
        <w:r w:rsidRPr="006E0E4A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300015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30</w:t>
      </w:r>
      <w:r w:rsidRPr="006E0E4A">
        <w:rPr>
          <w:rFonts w:ascii="Times New Roman" w:hAnsi="Times New Roman" w:cs="Times New Roman"/>
          <w:sz w:val="28"/>
          <w:szCs w:val="28"/>
        </w:rPr>
        <w:t>. 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>. Внеплановая выездная проверка может проводиться только по</w:t>
      </w:r>
      <w:r w:rsidR="00723FE8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согласованию с органами прокуратуры, за исключением случаев ее проведения в соответствии с </w:t>
      </w:r>
      <w:hyperlink r:id="rId21">
        <w:r w:rsidRPr="006E0E4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0C060D" w:rsidRPr="006E0E4A">
        <w:rPr>
          <w:rFonts w:ascii="Times New Roman" w:hAnsi="Times New Roman" w:cs="Times New Roman"/>
          <w:sz w:val="28"/>
          <w:szCs w:val="28"/>
        </w:rPr>
        <w:t>и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="00A62D6A" w:rsidRPr="006E0E4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0C060D" w:rsidRPr="006E0E4A">
        <w:rPr>
          <w:rFonts w:ascii="Times New Roman" w:hAnsi="Times New Roman" w:cs="Times New Roman"/>
          <w:sz w:val="28"/>
          <w:szCs w:val="28"/>
        </w:rPr>
        <w:t xml:space="preserve">части 1 </w:t>
      </w:r>
      <w:hyperlink r:id="rId23">
        <w:r w:rsidRPr="006E0E4A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A62D6A" w:rsidRPr="006E0E4A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C8249C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в порядке,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r:id="rId24">
        <w:r w:rsidRPr="006E0E4A">
          <w:rPr>
            <w:rFonts w:ascii="Times New Roman" w:hAnsi="Times New Roman" w:cs="Times New Roman"/>
            <w:sz w:val="28"/>
            <w:szCs w:val="28"/>
          </w:rPr>
          <w:t>статьей 70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6D639C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6D639C" w:rsidRPr="006E0E4A" w:rsidRDefault="006D639C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3</w:t>
      </w:r>
      <w:r w:rsidRPr="006E0E4A">
        <w:rPr>
          <w:rFonts w:ascii="Times New Roman" w:hAnsi="Times New Roman" w:cs="Times New Roman"/>
          <w:sz w:val="28"/>
          <w:szCs w:val="28"/>
        </w:rPr>
        <w:t>. Допустимыми контрольными (надзорными) действиями в ходе инспекционного визита являются: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осмотр;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опрос;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4</w:t>
      </w:r>
      <w:r w:rsidRPr="006E0E4A">
        <w:rPr>
          <w:rFonts w:ascii="Times New Roman" w:hAnsi="Times New Roman" w:cs="Times New Roman"/>
          <w:sz w:val="28"/>
          <w:szCs w:val="28"/>
        </w:rPr>
        <w:t>. Инспекционный визит проводится без предварительного уведомления контролируемого лица.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не может превышать одного рабочего дня.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6</w:t>
      </w:r>
      <w:r w:rsidRPr="006E0E4A">
        <w:rPr>
          <w:rFonts w:ascii="Times New Roman" w:hAnsi="Times New Roman" w:cs="Times New Roman"/>
          <w:sz w:val="28"/>
          <w:szCs w:val="28"/>
        </w:rPr>
        <w:t>. Плановые инспекционные визиты не проводятся.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7</w:t>
      </w:r>
      <w:r w:rsidRPr="006E0E4A">
        <w:rPr>
          <w:rFonts w:ascii="Times New Roman" w:hAnsi="Times New Roman" w:cs="Times New Roman"/>
          <w:sz w:val="28"/>
          <w:szCs w:val="28"/>
        </w:rPr>
        <w:t>. Внеплановый инспекционный визит может проводиться только по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согласованию с органами прокуратуры, за исключением случаев его проведения в соответствии с </w:t>
      </w:r>
      <w:hyperlink r:id="rId25">
        <w:r w:rsidRPr="006E0E4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985C27" w:rsidRPr="006E0E4A">
        <w:rPr>
          <w:rFonts w:ascii="Times New Roman" w:hAnsi="Times New Roman" w:cs="Times New Roman"/>
          <w:sz w:val="28"/>
          <w:szCs w:val="28"/>
        </w:rPr>
        <w:t>и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="00985C27" w:rsidRPr="006E0E4A">
          <w:rPr>
            <w:rFonts w:ascii="Times New Roman" w:hAnsi="Times New Roman" w:cs="Times New Roman"/>
            <w:sz w:val="28"/>
            <w:szCs w:val="28"/>
          </w:rPr>
          <w:t>4</w:t>
        </w:r>
        <w:r w:rsidRPr="006E0E4A">
          <w:rPr>
            <w:rFonts w:ascii="Times New Roman" w:hAnsi="Times New Roman" w:cs="Times New Roman"/>
            <w:sz w:val="28"/>
            <w:szCs w:val="28"/>
          </w:rPr>
          <w:t xml:space="preserve"> части 1 статьи 57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1D7573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8</w:t>
      </w:r>
      <w:r w:rsidRPr="006E0E4A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проводится без взаимодействия с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контролируемым лицом в порядке, установленном </w:t>
      </w:r>
      <w:hyperlink r:id="rId27">
        <w:r w:rsidRPr="006E0E4A">
          <w:rPr>
            <w:rFonts w:ascii="Times New Roman" w:hAnsi="Times New Roman" w:cs="Times New Roman"/>
            <w:sz w:val="28"/>
            <w:szCs w:val="28"/>
          </w:rPr>
          <w:t>статьей 74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723FE8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4.3</w:t>
      </w:r>
      <w:r w:rsidR="0078690B" w:rsidRPr="006E0E4A">
        <w:rPr>
          <w:rFonts w:ascii="Times New Roman" w:hAnsi="Times New Roman" w:cs="Times New Roman"/>
          <w:sz w:val="28"/>
          <w:szCs w:val="28"/>
        </w:rPr>
        <w:t>9</w:t>
      </w:r>
      <w:r w:rsidRPr="006E0E4A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осуществляется должностными лицами контрольного (надзорного) органа посредством анализа данных о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деятельности контролируемых лиц по соблюдению обязательных требований,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8690B" w:rsidRPr="006E0E4A">
        <w:rPr>
          <w:rFonts w:ascii="Times New Roman" w:hAnsi="Times New Roman" w:cs="Times New Roman"/>
          <w:sz w:val="28"/>
          <w:szCs w:val="28"/>
        </w:rPr>
        <w:t>40</w:t>
      </w:r>
      <w:r w:rsidRPr="006E0E4A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проводится на основании заданий, подписанных руководителем контрольного (надзорного) органа.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4.4</w:t>
      </w:r>
      <w:r w:rsidR="0078690B" w:rsidRPr="006E0E4A">
        <w:rPr>
          <w:rFonts w:ascii="Times New Roman" w:hAnsi="Times New Roman" w:cs="Times New Roman"/>
          <w:sz w:val="28"/>
          <w:szCs w:val="28"/>
        </w:rPr>
        <w:t>1</w:t>
      </w:r>
      <w:r w:rsidRPr="006E0E4A">
        <w:rPr>
          <w:rFonts w:ascii="Times New Roman" w:hAnsi="Times New Roman" w:cs="Times New Roman"/>
          <w:sz w:val="28"/>
          <w:szCs w:val="28"/>
        </w:rPr>
        <w:t>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представляются руководителю контрольного (надзорного) органа для принятия решени</w:t>
      </w:r>
      <w:r w:rsidR="00547E2F" w:rsidRPr="006E0E4A">
        <w:rPr>
          <w:rFonts w:ascii="Times New Roman" w:hAnsi="Times New Roman" w:cs="Times New Roman"/>
          <w:sz w:val="28"/>
          <w:szCs w:val="28"/>
        </w:rPr>
        <w:t xml:space="preserve">я </w:t>
      </w:r>
      <w:r w:rsidRPr="006E0E4A">
        <w:rPr>
          <w:rFonts w:ascii="Times New Roman" w:hAnsi="Times New Roman" w:cs="Times New Roman"/>
          <w:sz w:val="28"/>
          <w:szCs w:val="28"/>
        </w:rPr>
        <w:t>об объявлении предостережения</w:t>
      </w:r>
      <w:r w:rsidR="00875AB3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4.4</w:t>
      </w:r>
      <w:r w:rsidR="0078690B" w:rsidRPr="006E0E4A">
        <w:rPr>
          <w:rFonts w:ascii="Times New Roman" w:hAnsi="Times New Roman" w:cs="Times New Roman"/>
          <w:sz w:val="28"/>
          <w:szCs w:val="28"/>
        </w:rPr>
        <w:t>2</w:t>
      </w:r>
      <w:r w:rsidRPr="006E0E4A">
        <w:rPr>
          <w:rFonts w:ascii="Times New Roman" w:hAnsi="Times New Roman" w:cs="Times New Roman"/>
          <w:sz w:val="28"/>
          <w:szCs w:val="28"/>
        </w:rPr>
        <w:t>. Индивидуальный предприниматель, являющийся контролируемым лицом, вправе представить в контрольный (надзорный) орган информацию о</w:t>
      </w:r>
      <w:r w:rsidR="002F746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невозможности присутствия при проведении контрольного (надзорного) мероприятия, предусматривающего взаимодействие с контролируемым лицом: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случае введения режима повышенной готовности или чрезвычайной ситуации на всей территории Российской Федерации или на территории Кировской области;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случае временной нетрудоспособности индивидуального предпринимателя, являющегося контролируемым лицом;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случае избрания в отношении индивидуального предпринимателя, являющегося контролируемым лицом, подозреваемого в совершении преступления, меры пресечения в виде подписки о невыезде и надлежащем поведении, запрета определенных действий, заключения под стражу, домашнего ареста;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 случае нахождения индивидуального предпринимателя, являющегося контролируемым лицом, в служебной командировке в ином населенном пункте Кировской области либо за пределами Кировской области.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(надзорного) мероприятия с подтверждающими документами предоставляется индивидуальным предпринимателем на бумажном носителе лично или с использованием почтовой связи либо направляется в форме электронного документа.</w:t>
      </w:r>
    </w:p>
    <w:p w:rsidR="00C11170" w:rsidRPr="006E0E4A" w:rsidRDefault="00C11170" w:rsidP="00AC4E37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Проведение контрольного (надзорного) мероприятия переносится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контрольного (надзорного) органа на срок, необходимый для устранения обстоятельств, послуживших поводом </w:t>
      </w:r>
      <w:r w:rsidR="00197F84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обращения контролируемого лица в контрольный (надзорный) орган по</w:t>
      </w:r>
      <w:r w:rsidR="00DB6DD3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данному вопросу.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184A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 Результаты контрольного (надзорного) мероприятия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5.1. Должностными лицами контрольного (надзорного) органа по окончании проведения контрольного (надзорного) мероприятия, предусматривающего взаимодействие с контролируемым лицом, </w:t>
      </w:r>
      <w:r w:rsidR="00197F84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 xml:space="preserve">составляется акт контрольного (надзорного) мероприятия (далее </w:t>
      </w:r>
      <w:r w:rsidR="00D56163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акт).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такого мероприятия </w:t>
      </w:r>
      <w:r w:rsidR="00197F84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При устранении выявленных нарушений до окончания проведения контрольного (надзорного) мероприятия, предусматривающего взаимодействие с контролируемым лицом, в акте указывается факт устранения. Документы, иные материалы, являющиеся доказательствами нарушения обязательных требований, приобщаются к акту.</w:t>
      </w:r>
    </w:p>
    <w:p w:rsidR="004356B2" w:rsidRPr="006E0E4A" w:rsidRDefault="004356B2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(надзорного) мероприятия без</w:t>
      </w:r>
      <w:r w:rsidR="00197F84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взаимодействия акт составляется в случае выявления нарушений обязательных требований.</w:t>
      </w:r>
    </w:p>
    <w:p w:rsidR="00386239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5.2. Оформление акта производится на месте проведения контрольного (надзорного) мероприятия в день окончания проведения такого мероприятия</w:t>
      </w:r>
      <w:r w:rsidR="00386239" w:rsidRPr="006E0E4A">
        <w:rPr>
          <w:rFonts w:ascii="Times New Roman" w:hAnsi="Times New Roman" w:cs="Times New Roman"/>
          <w:sz w:val="28"/>
          <w:szCs w:val="28"/>
        </w:rPr>
        <w:t>, если иной порядок оформления акта не установлен Федеральным законом от</w:t>
      </w:r>
      <w:r w:rsidR="00D56163" w:rsidRPr="006E0E4A">
        <w:rPr>
          <w:rFonts w:ascii="Times New Roman" w:hAnsi="Times New Roman" w:cs="Times New Roman"/>
          <w:sz w:val="28"/>
          <w:szCs w:val="28"/>
        </w:rPr>
        <w:t> </w:t>
      </w:r>
      <w:r w:rsidR="00386239" w:rsidRPr="006E0E4A">
        <w:rPr>
          <w:rFonts w:ascii="Times New Roman" w:hAnsi="Times New Roman" w:cs="Times New Roman"/>
          <w:sz w:val="28"/>
          <w:szCs w:val="28"/>
        </w:rPr>
        <w:t>31.07.2020 № 248-ФЗ или Правительством Российской Федерации.</w:t>
      </w:r>
      <w:r w:rsidR="00117D66" w:rsidRPr="006E0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70" w:rsidRPr="006E0E4A" w:rsidRDefault="00386239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Если составление акта на месте проведения </w:t>
      </w:r>
      <w:r w:rsidR="000921A8" w:rsidRPr="006E0E4A"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</w:t>
      </w:r>
      <w:r w:rsidRPr="006E0E4A">
        <w:rPr>
          <w:rFonts w:ascii="Times New Roman" w:hAnsi="Times New Roman" w:cs="Times New Roman"/>
          <w:sz w:val="28"/>
          <w:szCs w:val="28"/>
        </w:rPr>
        <w:t xml:space="preserve">невозможно по причинам, установленным </w:t>
      </w:r>
      <w:r w:rsidR="000921A8" w:rsidRPr="006E0E4A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248-ФЗ, оформление акта производится </w:t>
      </w:r>
      <w:r w:rsidR="00117D66" w:rsidRPr="006E0E4A">
        <w:rPr>
          <w:rFonts w:ascii="Times New Roman" w:hAnsi="Times New Roman" w:cs="Times New Roman"/>
          <w:sz w:val="28"/>
          <w:szCs w:val="28"/>
        </w:rPr>
        <w:t>не позднее дня, следующего за днем окончания проведения такого мероприятия</w:t>
      </w:r>
      <w:r w:rsidR="00656E25" w:rsidRPr="006E0E4A">
        <w:rPr>
          <w:rFonts w:ascii="Times New Roman" w:hAnsi="Times New Roman" w:cs="Times New Roman"/>
          <w:sz w:val="28"/>
          <w:szCs w:val="28"/>
        </w:rPr>
        <w:t>, если иной порядок оформления акта не установлен Федеральным законом от 31.07.2020 № 248-ФЗ или Правительством Российской Федерации</w:t>
      </w:r>
      <w:r w:rsidR="00C11170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>5.3.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ЕРКНМ в день его оформления.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5.4. Ознакомление контролируемого лица с актом производится в</w:t>
      </w:r>
      <w:r w:rsidR="003D504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28">
        <w:r w:rsidRPr="006E0E4A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E54ADD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5.5. В случае выявления при проведении контрольного (надзорного) мероприятия нарушений контролируемым лицом обязательных требований контрольный (надзорный) орган обязан: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5.5.1. Выдать после оформления акта контролируемому лицу предписание об устранении выявленных нарушений с указанием разумных сроков их устранения.</w:t>
      </w:r>
    </w:p>
    <w:p w:rsidR="00E75A3C" w:rsidRPr="006E0E4A" w:rsidRDefault="00E54ADD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 в порядке, предусмотренном статьей</w:t>
      </w:r>
      <w:r w:rsidR="00045E58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90.1 Федерального закона от 31.07.2020 № 248-ФЗ</w:t>
      </w:r>
      <w:r w:rsidR="006217B5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9"/>
      <w:bookmarkEnd w:id="5"/>
      <w:r w:rsidRPr="006E0E4A">
        <w:rPr>
          <w:rFonts w:ascii="Times New Roman" w:hAnsi="Times New Roman" w:cs="Times New Roman"/>
          <w:sz w:val="28"/>
          <w:szCs w:val="28"/>
        </w:rPr>
        <w:t>5.5.2. При выявлении в ходе контрольного (надзорного) мероприятия признаков административного правонарушения: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возбудить дело об административном правонарушении и составить протокол об административном правонарушении, предусмотренном </w:t>
      </w:r>
      <w:hyperlink r:id="rId29">
        <w:r w:rsidRPr="006E0E4A">
          <w:rPr>
            <w:rFonts w:ascii="Times New Roman" w:hAnsi="Times New Roman" w:cs="Times New Roman"/>
            <w:sz w:val="28"/>
            <w:szCs w:val="28"/>
          </w:rPr>
          <w:t>частью 1 статьи 5.42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либо об административном правонарушении, предусмотренном </w:t>
      </w:r>
      <w:hyperlink r:id="rId30">
        <w:r w:rsidRPr="006E0E4A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осуществить контроль поступления в контрольный (надзорный) орган от</w:t>
      </w:r>
      <w:r w:rsidR="003D5046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контролируемого лица информации об устранении выявленных в ходе проверок нарушений обязательных требований, исполнении предписания об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устранении допущенного нарушения обязательных требований, исполнении определенного судом общей юрисдикции решения;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принять меры по</w:t>
      </w:r>
      <w:r w:rsidR="00A1259E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обеспечению его исполнения вплоть до обращения в суд с требованием о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принудительном исполнении предписания посредством подготовки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 xml:space="preserve">направления обращения в судебные органы с предложением о привлечении виновных лиц к административной ответственности в соответствии </w:t>
      </w:r>
      <w:r w:rsidR="00A1778E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с</w:t>
      </w:r>
      <w:r w:rsidR="00A1778E" w:rsidRPr="006E0E4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>
        <w:r w:rsidRPr="006E0E4A">
          <w:rPr>
            <w:rFonts w:ascii="Times New Roman" w:hAnsi="Times New Roman" w:cs="Times New Roman"/>
            <w:sz w:val="28"/>
            <w:szCs w:val="28"/>
          </w:rPr>
          <w:t>частью</w:t>
        </w:r>
        <w:r w:rsidR="00A1778E" w:rsidRPr="006E0E4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E0E4A">
          <w:rPr>
            <w:rFonts w:ascii="Times New Roman" w:hAnsi="Times New Roman" w:cs="Times New Roman"/>
            <w:sz w:val="28"/>
            <w:szCs w:val="28"/>
          </w:rPr>
          <w:t>1 статьи 19.5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течение пяти рабочих дней после истечения срока, установленного предписанием об устранении выявленных нарушений;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</w:t>
      </w:r>
      <w:r w:rsidR="00C8249C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профилактику рисков причинения вреда (ущерба) охраняемым законом ценностям.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5.6. Мера, предусмотренная </w:t>
      </w:r>
      <w:hyperlink w:anchor="P289">
        <w:r w:rsidRPr="006E0E4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E4879" w:rsidRPr="006E0E4A">
          <w:rPr>
            <w:rFonts w:ascii="Times New Roman" w:hAnsi="Times New Roman" w:cs="Times New Roman"/>
            <w:sz w:val="28"/>
            <w:szCs w:val="28"/>
          </w:rPr>
          <w:t>5.5.</w:t>
        </w:r>
        <w:r w:rsidRPr="006E0E4A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6E0E4A">
        <w:rPr>
          <w:rFonts w:ascii="Times New Roman" w:hAnsi="Times New Roman" w:cs="Times New Roman"/>
          <w:sz w:val="28"/>
          <w:szCs w:val="28"/>
        </w:rPr>
        <w:t>настоящего Положения, не принимается,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5.7. Привлечение контролируемых лиц к административной ответственности осуществляется в порядке, установленном </w:t>
      </w:r>
      <w:hyperlink r:id="rId32">
        <w:r w:rsidRPr="006E0E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5.8. Требования и форма предписания об устранении выявленных нарушений обязательных требований устанавливаются контрольным (надзорным) органом.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5.9. В случае отсутствия выявленных нарушений обязательных требований при проведении контрольного (надзорного) мероприятия должностное лицо контрольного (надзорного) органа: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вносит сведения об отсутствии выявленных нарушений обязательных требований в ЕРКНМ;</w:t>
      </w:r>
    </w:p>
    <w:p w:rsidR="00C11170" w:rsidRPr="006E0E4A" w:rsidRDefault="00C11170" w:rsidP="00184A89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выдает рекомендации по соблюдению обязательных требований, проведению иных мероприятий, направленных на профилактику рисков причинения вреда (ущерба) охраняемым законом ценностям (при необходимости).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12A1">
      <w:pPr>
        <w:pStyle w:val="ConsPlusTitle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6. Обжалование решений контрольного (надзорного) органа, действий (бездействия) его должностных лиц</w:t>
      </w:r>
    </w:p>
    <w:p w:rsidR="0036500C" w:rsidRPr="006E0E4A" w:rsidRDefault="0036500C" w:rsidP="0036500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6.1. </w:t>
      </w:r>
      <w:r w:rsidR="00F6354A" w:rsidRPr="006E0E4A">
        <w:rPr>
          <w:rFonts w:ascii="Times New Roman" w:hAnsi="Times New Roman" w:cs="Times New Roman"/>
          <w:sz w:val="28"/>
          <w:szCs w:val="28"/>
        </w:rPr>
        <w:t xml:space="preserve">Правом на обжалование решений контрольного (надзорного) </w:t>
      </w:r>
      <w:r w:rsidR="00F6354A"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органа, действий (бездействия) его должностных лиц обладает </w:t>
      </w:r>
      <w:r w:rsidR="0079120B" w:rsidRPr="006E0E4A">
        <w:rPr>
          <w:rFonts w:ascii="Times New Roman" w:hAnsi="Times New Roman" w:cs="Times New Roman"/>
          <w:sz w:val="28"/>
          <w:szCs w:val="28"/>
        </w:rPr>
        <w:br/>
      </w:r>
      <w:r w:rsidR="00F6354A" w:rsidRPr="006E0E4A">
        <w:rPr>
          <w:rFonts w:ascii="Times New Roman" w:hAnsi="Times New Roman" w:cs="Times New Roman"/>
          <w:sz w:val="28"/>
          <w:szCs w:val="28"/>
        </w:rPr>
        <w:t>контролируемое лицо, в отношении которого приняты решения или совершены действия (бездействие), указанные в части 4 статьи 40 Федерального закона от</w:t>
      </w:r>
      <w:r w:rsidR="00863CB1" w:rsidRPr="006E0E4A">
        <w:rPr>
          <w:rFonts w:ascii="Times New Roman" w:hAnsi="Times New Roman" w:cs="Times New Roman"/>
          <w:sz w:val="28"/>
          <w:szCs w:val="28"/>
        </w:rPr>
        <w:t> </w:t>
      </w:r>
      <w:r w:rsidR="00F6354A" w:rsidRPr="006E0E4A">
        <w:rPr>
          <w:rFonts w:ascii="Times New Roman" w:hAnsi="Times New Roman" w:cs="Times New Roman"/>
          <w:sz w:val="28"/>
          <w:szCs w:val="28"/>
        </w:rPr>
        <w:t>31.07.2020 № 248-ФЗ и пункте 6.2 настоящего Положения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F6354A" w:rsidRPr="006E0E4A" w:rsidRDefault="00C11170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6.2. </w:t>
      </w:r>
      <w:r w:rsidR="00F6354A" w:rsidRPr="006E0E4A">
        <w:rPr>
          <w:sz w:val="28"/>
          <w:szCs w:val="28"/>
        </w:rPr>
        <w:t>Контролируемые лица, права и законные интересы которых, по</w:t>
      </w:r>
      <w:r w:rsidR="00F6354A" w:rsidRPr="006E0E4A">
        <w:rPr>
          <w:sz w:val="28"/>
          <w:szCs w:val="28"/>
          <w:lang w:val="en-US"/>
        </w:rPr>
        <w:t> </w:t>
      </w:r>
      <w:r w:rsidR="00F6354A" w:rsidRPr="006E0E4A">
        <w:rPr>
          <w:sz w:val="28"/>
          <w:szCs w:val="28"/>
        </w:rPr>
        <w:t>их мнению, были непосредственно нарушены в рамках осуществления регионального государственного контроля (надзора), имеют право на</w:t>
      </w:r>
      <w:r w:rsidR="00F6354A" w:rsidRPr="006E0E4A">
        <w:rPr>
          <w:sz w:val="28"/>
          <w:szCs w:val="28"/>
          <w:lang w:val="en-US"/>
        </w:rPr>
        <w:t> </w:t>
      </w:r>
      <w:r w:rsidR="00F6354A" w:rsidRPr="006E0E4A">
        <w:rPr>
          <w:sz w:val="28"/>
          <w:szCs w:val="28"/>
        </w:rPr>
        <w:t>досудебное обжалование:</w:t>
      </w:r>
    </w:p>
    <w:p w:rsidR="00F6354A" w:rsidRPr="006E0E4A" w:rsidRDefault="00F6354A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решений о проведении контрольных (надзорных) мероприятий и</w:t>
      </w:r>
      <w:r w:rsidRPr="006E0E4A">
        <w:rPr>
          <w:sz w:val="28"/>
          <w:szCs w:val="28"/>
          <w:lang w:val="en-US"/>
        </w:rPr>
        <w:t> </w:t>
      </w:r>
      <w:r w:rsidRPr="006E0E4A">
        <w:rPr>
          <w:sz w:val="28"/>
          <w:szCs w:val="28"/>
        </w:rPr>
        <w:t>обязательных профилактических визитов;</w:t>
      </w:r>
    </w:p>
    <w:p w:rsidR="00F6354A" w:rsidRPr="006E0E4A" w:rsidRDefault="00F6354A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F6354A" w:rsidRPr="006E0E4A" w:rsidRDefault="00F6354A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F6354A" w:rsidRPr="006E0E4A" w:rsidRDefault="00F6354A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решений об отнесении объектов контроля к соответствующей </w:t>
      </w:r>
      <w:r w:rsidR="0079120B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>категории риска;</w:t>
      </w:r>
    </w:p>
    <w:p w:rsidR="00F6354A" w:rsidRPr="006E0E4A" w:rsidRDefault="00F6354A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</w:t>
      </w:r>
    </w:p>
    <w:p w:rsidR="00C11170" w:rsidRPr="006E0E4A" w:rsidRDefault="00F6354A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иных решений, принимаемых контрольным (надзорным) органом по итогам профилактических и (или) контрольных (надзорных) мероприятий, предусмотренных Федеральным законом</w:t>
      </w:r>
      <w:r w:rsidRPr="006E0E4A">
        <w:rPr>
          <w:rFonts w:ascii="Times New Roman" w:hAnsi="Times New Roman" w:cs="Times New Roman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 xml:space="preserve">от 31.07.2020 № 248-ФЗ и настоящим </w:t>
      </w:r>
      <w:proofErr w:type="spellStart"/>
      <w:r w:rsidRPr="006E0E4A">
        <w:rPr>
          <w:rFonts w:ascii="Times New Roman" w:hAnsi="Times New Roman" w:cs="Times New Roman"/>
          <w:sz w:val="28"/>
          <w:szCs w:val="28"/>
        </w:rPr>
        <w:t>Поожением</w:t>
      </w:r>
      <w:proofErr w:type="spellEnd"/>
      <w:r w:rsidRPr="006E0E4A">
        <w:rPr>
          <w:rFonts w:ascii="Times New Roman" w:hAnsi="Times New Roman" w:cs="Times New Roman"/>
          <w:sz w:val="28"/>
          <w:szCs w:val="28"/>
        </w:rPr>
        <w:t>, в отношении контролируемых лиц или объектов контроля</w:t>
      </w:r>
      <w:r w:rsidR="00C11170"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6.3. </w:t>
      </w:r>
      <w:r w:rsidR="00F6354A" w:rsidRPr="006E0E4A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C11170" w:rsidRPr="006E0E4A" w:rsidRDefault="00C11170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6.4. Жалоба на решения, действия (бездействие) должностных лиц контрольного (надзорного) органа рассматривается руководителем контрольного (надзорного) органа.</w:t>
      </w:r>
    </w:p>
    <w:p w:rsidR="00C11170" w:rsidRPr="006E0E4A" w:rsidRDefault="00C11170" w:rsidP="009651AF">
      <w:pPr>
        <w:pStyle w:val="ConsPlusNormal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lastRenderedPageBreak/>
        <w:t xml:space="preserve">6.5. Жалоба на решения, действия (бездействие) должностных лиц контрольного (надзорного) органа (далее </w:t>
      </w:r>
      <w:r w:rsidR="00341F59" w:rsidRPr="006E0E4A">
        <w:rPr>
          <w:rFonts w:ascii="Times New Roman" w:hAnsi="Times New Roman" w:cs="Times New Roman"/>
          <w:sz w:val="28"/>
          <w:szCs w:val="28"/>
        </w:rPr>
        <w:t>–</w:t>
      </w:r>
      <w:r w:rsidRPr="006E0E4A">
        <w:rPr>
          <w:rFonts w:ascii="Times New Roman" w:hAnsi="Times New Roman" w:cs="Times New Roman"/>
          <w:sz w:val="28"/>
          <w:szCs w:val="28"/>
        </w:rPr>
        <w:t xml:space="preserve"> жалоба) подается контролируемым лицом в контрольный (надзорный) орган в электронном </w:t>
      </w:r>
      <w:r w:rsidR="00E75F19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виде с использованием единого портала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C11170" w:rsidRPr="006E0E4A" w:rsidRDefault="00C11170" w:rsidP="009651AF">
      <w:pPr>
        <w:pStyle w:val="ConsPlusNormal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6.6. 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C11170" w:rsidRPr="006E0E4A" w:rsidRDefault="00C11170" w:rsidP="009651AF">
      <w:pPr>
        <w:pStyle w:val="ConsPlusNormal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6.7. Решение контрольного (надзорного) органа по итогам </w:t>
      </w:r>
      <w:r w:rsidR="00E75F19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рассмотрения жалобы размещается в личном кабинете контролируемого лица на едином портале государственных и муниципальных услуг</w:t>
      </w:r>
      <w:r w:rsidR="0003767E"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Pr="006E0E4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75F19" w:rsidRPr="006E0E4A">
        <w:rPr>
          <w:rFonts w:ascii="Times New Roman" w:hAnsi="Times New Roman" w:cs="Times New Roman"/>
          <w:sz w:val="28"/>
          <w:szCs w:val="28"/>
        </w:rPr>
        <w:br/>
      </w:r>
      <w:r w:rsidRPr="006E0E4A">
        <w:rPr>
          <w:rFonts w:ascii="Times New Roman" w:hAnsi="Times New Roman" w:cs="Times New Roman"/>
          <w:sz w:val="28"/>
          <w:szCs w:val="28"/>
        </w:rPr>
        <w:t>одного рабочего дня со дня его принятия.</w:t>
      </w:r>
    </w:p>
    <w:p w:rsidR="00C11170" w:rsidRPr="006E0E4A" w:rsidRDefault="00C11170" w:rsidP="009651AF">
      <w:pPr>
        <w:pStyle w:val="ConsPlusNormal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Решение контрольного (надзорного) органа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</w:t>
      </w:r>
      <w:r w:rsidR="00E75F19" w:rsidRPr="006E0E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C11170" w:rsidRPr="006E0E4A" w:rsidRDefault="00C11170" w:rsidP="009651AF">
      <w:pPr>
        <w:pStyle w:val="ConsPlusNormal0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6.8. Досудебное обжалование осуществляется в порядке, предусмотренном </w:t>
      </w:r>
      <w:hyperlink r:id="rId33">
        <w:r w:rsidRPr="006E0E4A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863CB1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</w:t>
      </w:r>
      <w:r w:rsidR="005A21F9" w:rsidRPr="006E0E4A">
        <w:rPr>
          <w:rFonts w:ascii="Times New Roman" w:hAnsi="Times New Roman" w:cs="Times New Roman"/>
          <w:sz w:val="28"/>
          <w:szCs w:val="28"/>
        </w:rPr>
        <w:t>248-ФЗ</w:t>
      </w:r>
      <w:r w:rsidRPr="006E0E4A">
        <w:rPr>
          <w:rFonts w:ascii="Times New Roman" w:hAnsi="Times New Roman" w:cs="Times New Roman"/>
          <w:sz w:val="28"/>
          <w:szCs w:val="28"/>
        </w:rPr>
        <w:t>.</w:t>
      </w:r>
    </w:p>
    <w:p w:rsidR="00045CA2" w:rsidRPr="006E0E4A" w:rsidRDefault="00045CA2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12A1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7. Ключевые показатели регионального государственного контроля (надзора) и его целевые значения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 xml:space="preserve">7.1. Оценка результативности и эффективности деятельности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контрольного (надзорного) органа осуществляется на основе системы показателей результативности и эффективности регионального государственного контроля (надзора).</w:t>
      </w:r>
    </w:p>
    <w:p w:rsidR="00C11170" w:rsidRPr="006E0E4A" w:rsidRDefault="00C11170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7.2. Контрольный (надзорный) орган обеспечивает достижение целевых значений ключевых показателей результативности и эффективности контрольной (надзорной) деятельности контрольного (надзорного) органа.</w:t>
      </w:r>
    </w:p>
    <w:p w:rsidR="00B4352E" w:rsidRPr="006E0E4A" w:rsidRDefault="00C11170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7.3. </w:t>
      </w:r>
      <w:r w:rsidR="00B4352E" w:rsidRPr="006E0E4A">
        <w:rPr>
          <w:sz w:val="28"/>
          <w:szCs w:val="28"/>
        </w:rPr>
        <w:t>В систему показателей результативности и эффективности деятельности контрольного (надзорного) органа при осуществлении регионального государственного контроля (надзора)  входят:</w:t>
      </w:r>
    </w:p>
    <w:p w:rsidR="00B4352E" w:rsidRPr="006E0E4A" w:rsidRDefault="00B4352E" w:rsidP="0036500C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  <w:r w:rsidRPr="006E0E4A">
        <w:rPr>
          <w:sz w:val="28"/>
          <w:szCs w:val="28"/>
        </w:rPr>
        <w:t xml:space="preserve">ключевые показатели, отражающие уровень минимизации вреда (ущерба) охраняемым законом ценностям, уровень устранения риска причинения вреда (ущерба) в области трудоустройства инвалидов в счет </w:t>
      </w:r>
      <w:r w:rsidR="00C77FE8" w:rsidRPr="006E0E4A">
        <w:rPr>
          <w:sz w:val="28"/>
          <w:szCs w:val="28"/>
        </w:rPr>
        <w:br/>
      </w:r>
      <w:r w:rsidRPr="006E0E4A">
        <w:rPr>
          <w:sz w:val="28"/>
          <w:szCs w:val="28"/>
        </w:rPr>
        <w:t>квоты для приема на р</w:t>
      </w:r>
      <w:r w:rsidR="005A21F9" w:rsidRPr="006E0E4A">
        <w:rPr>
          <w:sz w:val="28"/>
          <w:szCs w:val="28"/>
        </w:rPr>
        <w:t>а</w:t>
      </w:r>
      <w:r w:rsidRPr="006E0E4A">
        <w:rPr>
          <w:sz w:val="28"/>
          <w:szCs w:val="28"/>
        </w:rPr>
        <w:t>боту инвалидов, по которым устанавливаются целевые (плановые) значения и достижение которых должен обеспечить контрольный (надзорный) орган;</w:t>
      </w:r>
    </w:p>
    <w:p w:rsidR="00C11170" w:rsidRPr="006E0E4A" w:rsidRDefault="00B4352E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индикативные показатели, применяемые для мониторинга и анализа контрольной (надзорной) деятельности при осуществлении регионального государственного контроля (надзора), выявления проблем, возникающих при ее осуществлении, и определения причин их возникновения</w:t>
      </w:r>
      <w:r w:rsidR="00C11170" w:rsidRPr="006E0E4A">
        <w:rPr>
          <w:rFonts w:ascii="Times New Roman" w:hAnsi="Times New Roman" w:cs="Times New Roman"/>
          <w:sz w:val="28"/>
          <w:szCs w:val="28"/>
        </w:rPr>
        <w:t>.</w:t>
      </w:r>
    </w:p>
    <w:p w:rsidR="00863CB1" w:rsidRPr="006E0E4A" w:rsidRDefault="00863CB1" w:rsidP="0036500C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7.4. Сведения о достижении ключевого показателя и сведения об индикативных показателях, в том числе о влиянии профилактических мероприятий и контрольных (надзорных) мероприятий на достижение ключевого показателя, указываются контрольным (надзорным) органом в ежегодном докладе о региональном государственном контроле (надзоре).</w:t>
      </w:r>
    </w:p>
    <w:p w:rsidR="00863CB1" w:rsidRPr="006E0E4A" w:rsidRDefault="00863CB1" w:rsidP="00C1117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D37D2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8. Переходные положения</w:t>
      </w:r>
    </w:p>
    <w:p w:rsidR="00C11170" w:rsidRPr="006E0E4A" w:rsidRDefault="00C11170" w:rsidP="00C1117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1170" w:rsidRPr="006E0E4A" w:rsidRDefault="00C11170" w:rsidP="00D37D2A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5"/>
      <w:bookmarkEnd w:id="6"/>
      <w:r w:rsidRPr="006E0E4A">
        <w:rPr>
          <w:rFonts w:ascii="Times New Roman" w:hAnsi="Times New Roman" w:cs="Times New Roman"/>
          <w:sz w:val="28"/>
          <w:szCs w:val="28"/>
        </w:rPr>
        <w:t>8.1. До 31.12.202</w:t>
      </w:r>
      <w:r w:rsidR="00853EA1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 информирование контролируемого лица о</w:t>
      </w:r>
      <w:r w:rsidR="00863CB1" w:rsidRPr="006E0E4A">
        <w:rPr>
          <w:rFonts w:ascii="Times New Roman" w:hAnsi="Times New Roman" w:cs="Times New Roman"/>
          <w:sz w:val="28"/>
          <w:szCs w:val="28"/>
        </w:rPr>
        <w:t> </w:t>
      </w:r>
      <w:r w:rsidRPr="006E0E4A">
        <w:rPr>
          <w:rFonts w:ascii="Times New Roman" w:hAnsi="Times New Roman" w:cs="Times New Roman"/>
          <w:sz w:val="28"/>
          <w:szCs w:val="28"/>
        </w:rPr>
        <w:t>совершаемых должностными лицами контрольного (надзорного) органа действиях и принимаемых решениях, направление документов и сведений контролируемому лицу контрольным (надзорным) органом в соответствии со</w:t>
      </w:r>
      <w:r w:rsidR="00034792" w:rsidRPr="006E0E4A">
        <w:rPr>
          <w:rFonts w:ascii="Times New Roman" w:hAnsi="Times New Roman" w:cs="Times New Roman"/>
          <w:sz w:val="28"/>
          <w:szCs w:val="28"/>
        </w:rPr>
        <w:t> </w:t>
      </w:r>
      <w:hyperlink r:id="rId34">
        <w:r w:rsidRPr="006E0E4A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863CB1" w:rsidRPr="006E0E4A">
        <w:rPr>
          <w:rFonts w:ascii="Times New Roman" w:hAnsi="Times New Roman" w:cs="Times New Roman"/>
          <w:sz w:val="28"/>
          <w:szCs w:val="28"/>
        </w:rPr>
        <w:t>№</w:t>
      </w:r>
      <w:r w:rsidRPr="006E0E4A">
        <w:rPr>
          <w:rFonts w:ascii="Times New Roman" w:hAnsi="Times New Roman" w:cs="Times New Roman"/>
          <w:sz w:val="28"/>
          <w:szCs w:val="28"/>
        </w:rPr>
        <w:t xml:space="preserve"> 248-ФЗ могут осуществляться в том числе на бумажном носителе с использованием </w:t>
      </w:r>
      <w:r w:rsidRPr="006E0E4A">
        <w:rPr>
          <w:rFonts w:ascii="Times New Roman" w:hAnsi="Times New Roman" w:cs="Times New Roman"/>
          <w:sz w:val="28"/>
          <w:szCs w:val="28"/>
        </w:rPr>
        <w:lastRenderedPageBreak/>
        <w:t>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C11170" w:rsidRPr="006E0E4A" w:rsidRDefault="00C11170" w:rsidP="00D37D2A">
      <w:pPr>
        <w:pStyle w:val="ConsPlusNormal0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4A">
        <w:rPr>
          <w:rFonts w:ascii="Times New Roman" w:hAnsi="Times New Roman" w:cs="Times New Roman"/>
          <w:sz w:val="28"/>
          <w:szCs w:val="28"/>
        </w:rPr>
        <w:t>8.2. До 31.12.202</w:t>
      </w:r>
      <w:r w:rsidR="00853EA1" w:rsidRPr="006E0E4A">
        <w:rPr>
          <w:rFonts w:ascii="Times New Roman" w:hAnsi="Times New Roman" w:cs="Times New Roman"/>
          <w:sz w:val="28"/>
          <w:szCs w:val="28"/>
        </w:rPr>
        <w:t>5</w:t>
      </w:r>
      <w:r w:rsidRPr="006E0E4A">
        <w:rPr>
          <w:rFonts w:ascii="Times New Roman" w:hAnsi="Times New Roman" w:cs="Times New Roman"/>
          <w:sz w:val="28"/>
          <w:szCs w:val="28"/>
        </w:rPr>
        <w:t xml:space="preserve"> документы и сведения, указанные в </w:t>
      </w:r>
      <w:hyperlink w:anchor="P325">
        <w:r w:rsidRPr="006E0E4A">
          <w:rPr>
            <w:rFonts w:ascii="Times New Roman" w:hAnsi="Times New Roman" w:cs="Times New Roman"/>
            <w:sz w:val="28"/>
            <w:szCs w:val="28"/>
          </w:rPr>
          <w:t>пункте 8.1</w:t>
        </w:r>
      </w:hyperlink>
      <w:r w:rsidRPr="006E0E4A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составляться и подписываться на бумажном носителе (в том числе акты контрольных (надзорных) мероприятий, предписания).</w:t>
      </w:r>
    </w:p>
    <w:p w:rsidR="00F47B11" w:rsidRPr="003F5C8E" w:rsidRDefault="00A56E57" w:rsidP="00083592">
      <w:pPr>
        <w:widowControl w:val="0"/>
        <w:spacing w:before="720" w:after="120" w:line="360" w:lineRule="exact"/>
        <w:jc w:val="center"/>
      </w:pPr>
      <w:r w:rsidRPr="006E0E4A">
        <w:rPr>
          <w:sz w:val="28"/>
          <w:szCs w:val="28"/>
        </w:rPr>
        <w:t>____________</w:t>
      </w:r>
      <w:bookmarkStart w:id="7" w:name="_GoBack"/>
      <w:bookmarkEnd w:id="7"/>
    </w:p>
    <w:sectPr w:rsidR="00F47B11" w:rsidRPr="003F5C8E" w:rsidSect="003A3FCB">
      <w:headerReference w:type="default" r:id="rId35"/>
      <w:headerReference w:type="first" r:id="rId36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61" w:rsidRDefault="00857561" w:rsidP="00F47B11">
      <w:r>
        <w:separator/>
      </w:r>
    </w:p>
  </w:endnote>
  <w:endnote w:type="continuationSeparator" w:id="0">
    <w:p w:rsidR="00857561" w:rsidRDefault="00857561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61" w:rsidRDefault="00857561" w:rsidP="00F47B11">
      <w:r>
        <w:separator/>
      </w:r>
    </w:p>
  </w:footnote>
  <w:footnote w:type="continuationSeparator" w:id="0">
    <w:p w:rsidR="00857561" w:rsidRDefault="00857561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751805"/>
      <w:docPartObj>
        <w:docPartGallery w:val="Page Numbers (Top of Page)"/>
        <w:docPartUnique/>
      </w:docPartObj>
    </w:sdtPr>
    <w:sdtEndPr/>
    <w:sdtContent>
      <w:p w:rsidR="007A2E85" w:rsidRDefault="007A2E85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721E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2E85" w:rsidRDefault="007A2E85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E85" w:rsidRDefault="007A2E85">
    <w:pPr>
      <w:pStyle w:val="12"/>
      <w:jc w:val="center"/>
    </w:pPr>
  </w:p>
  <w:p w:rsidR="007A2E85" w:rsidRDefault="007A2E85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DA0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 w15:restartNumberingAfterBreak="0">
    <w:nsid w:val="3CAD777D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1" w15:restartNumberingAfterBreak="0">
    <w:nsid w:val="3F5559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3" w15:restartNumberingAfterBreak="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4" w15:restartNumberingAfterBreak="0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9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B11"/>
    <w:rsid w:val="00002CAA"/>
    <w:rsid w:val="00004F4A"/>
    <w:rsid w:val="00005FD8"/>
    <w:rsid w:val="00010189"/>
    <w:rsid w:val="0002777E"/>
    <w:rsid w:val="00027CD5"/>
    <w:rsid w:val="000333BF"/>
    <w:rsid w:val="00034792"/>
    <w:rsid w:val="0003767E"/>
    <w:rsid w:val="0004433C"/>
    <w:rsid w:val="0004515F"/>
    <w:rsid w:val="00045CA2"/>
    <w:rsid w:val="00045E58"/>
    <w:rsid w:val="00050CEA"/>
    <w:rsid w:val="00053367"/>
    <w:rsid w:val="00055C36"/>
    <w:rsid w:val="00060E05"/>
    <w:rsid w:val="0006162A"/>
    <w:rsid w:val="00066857"/>
    <w:rsid w:val="0007047B"/>
    <w:rsid w:val="00076CB6"/>
    <w:rsid w:val="00081935"/>
    <w:rsid w:val="00082455"/>
    <w:rsid w:val="00083592"/>
    <w:rsid w:val="0008498A"/>
    <w:rsid w:val="000857D1"/>
    <w:rsid w:val="000921A8"/>
    <w:rsid w:val="000A67A2"/>
    <w:rsid w:val="000B0E71"/>
    <w:rsid w:val="000B112E"/>
    <w:rsid w:val="000B70D1"/>
    <w:rsid w:val="000C060D"/>
    <w:rsid w:val="000C06C7"/>
    <w:rsid w:val="000C117F"/>
    <w:rsid w:val="000C6758"/>
    <w:rsid w:val="000D70FB"/>
    <w:rsid w:val="000E3E67"/>
    <w:rsid w:val="000E4B3A"/>
    <w:rsid w:val="000E7AF2"/>
    <w:rsid w:val="000F03F9"/>
    <w:rsid w:val="00100256"/>
    <w:rsid w:val="001028B7"/>
    <w:rsid w:val="00111339"/>
    <w:rsid w:val="001119B4"/>
    <w:rsid w:val="00117D66"/>
    <w:rsid w:val="00120732"/>
    <w:rsid w:val="00124673"/>
    <w:rsid w:val="00125885"/>
    <w:rsid w:val="001266EA"/>
    <w:rsid w:val="00142105"/>
    <w:rsid w:val="00142CC3"/>
    <w:rsid w:val="001434F7"/>
    <w:rsid w:val="00145C1A"/>
    <w:rsid w:val="00147CC3"/>
    <w:rsid w:val="00154C7A"/>
    <w:rsid w:val="00156E50"/>
    <w:rsid w:val="0016026F"/>
    <w:rsid w:val="001625B6"/>
    <w:rsid w:val="001632EC"/>
    <w:rsid w:val="0016529F"/>
    <w:rsid w:val="00165FEA"/>
    <w:rsid w:val="00175411"/>
    <w:rsid w:val="00177953"/>
    <w:rsid w:val="001800B3"/>
    <w:rsid w:val="00182206"/>
    <w:rsid w:val="00182603"/>
    <w:rsid w:val="00184A89"/>
    <w:rsid w:val="00184B0E"/>
    <w:rsid w:val="00187B19"/>
    <w:rsid w:val="00192EFA"/>
    <w:rsid w:val="00197F84"/>
    <w:rsid w:val="001A0F6A"/>
    <w:rsid w:val="001A5035"/>
    <w:rsid w:val="001A5C8F"/>
    <w:rsid w:val="001B6046"/>
    <w:rsid w:val="001C16A8"/>
    <w:rsid w:val="001C1A89"/>
    <w:rsid w:val="001C2B55"/>
    <w:rsid w:val="001C474C"/>
    <w:rsid w:val="001C483B"/>
    <w:rsid w:val="001D0C1D"/>
    <w:rsid w:val="001D12FC"/>
    <w:rsid w:val="001D261A"/>
    <w:rsid w:val="001D6EA3"/>
    <w:rsid w:val="001D7573"/>
    <w:rsid w:val="001E77BE"/>
    <w:rsid w:val="001F5714"/>
    <w:rsid w:val="001F68E1"/>
    <w:rsid w:val="002073A1"/>
    <w:rsid w:val="0021047B"/>
    <w:rsid w:val="00211F40"/>
    <w:rsid w:val="00217A3D"/>
    <w:rsid w:val="00220216"/>
    <w:rsid w:val="00221E55"/>
    <w:rsid w:val="00222959"/>
    <w:rsid w:val="00222A0E"/>
    <w:rsid w:val="002266E7"/>
    <w:rsid w:val="002278C7"/>
    <w:rsid w:val="002279E7"/>
    <w:rsid w:val="0023119F"/>
    <w:rsid w:val="002317B2"/>
    <w:rsid w:val="00233064"/>
    <w:rsid w:val="002333AE"/>
    <w:rsid w:val="0023387F"/>
    <w:rsid w:val="0023464F"/>
    <w:rsid w:val="00235E6E"/>
    <w:rsid w:val="00237ABD"/>
    <w:rsid w:val="0024013D"/>
    <w:rsid w:val="00251A35"/>
    <w:rsid w:val="00252DCD"/>
    <w:rsid w:val="00254424"/>
    <w:rsid w:val="002664CA"/>
    <w:rsid w:val="002742C9"/>
    <w:rsid w:val="0027619D"/>
    <w:rsid w:val="00284435"/>
    <w:rsid w:val="00287986"/>
    <w:rsid w:val="002921A9"/>
    <w:rsid w:val="0029277F"/>
    <w:rsid w:val="002935E9"/>
    <w:rsid w:val="00293BB7"/>
    <w:rsid w:val="00293FDB"/>
    <w:rsid w:val="00296126"/>
    <w:rsid w:val="002A1050"/>
    <w:rsid w:val="002A20A9"/>
    <w:rsid w:val="002A436E"/>
    <w:rsid w:val="002A4642"/>
    <w:rsid w:val="002A5A7F"/>
    <w:rsid w:val="002A63A8"/>
    <w:rsid w:val="002A7A7F"/>
    <w:rsid w:val="002B0D5A"/>
    <w:rsid w:val="002B2AEF"/>
    <w:rsid w:val="002B5C99"/>
    <w:rsid w:val="002B60BD"/>
    <w:rsid w:val="002B6E23"/>
    <w:rsid w:val="002B7378"/>
    <w:rsid w:val="002C2953"/>
    <w:rsid w:val="002E263B"/>
    <w:rsid w:val="002E4B1E"/>
    <w:rsid w:val="002E618C"/>
    <w:rsid w:val="002E6B80"/>
    <w:rsid w:val="002F04A7"/>
    <w:rsid w:val="002F34E2"/>
    <w:rsid w:val="002F7466"/>
    <w:rsid w:val="00300015"/>
    <w:rsid w:val="00300789"/>
    <w:rsid w:val="003041BA"/>
    <w:rsid w:val="00305317"/>
    <w:rsid w:val="003067BA"/>
    <w:rsid w:val="00310F07"/>
    <w:rsid w:val="00311C5C"/>
    <w:rsid w:val="00312BE2"/>
    <w:rsid w:val="0031798C"/>
    <w:rsid w:val="003213CC"/>
    <w:rsid w:val="0032190E"/>
    <w:rsid w:val="003225B4"/>
    <w:rsid w:val="003225D5"/>
    <w:rsid w:val="00324DA4"/>
    <w:rsid w:val="00325193"/>
    <w:rsid w:val="003254A0"/>
    <w:rsid w:val="003271A9"/>
    <w:rsid w:val="00327559"/>
    <w:rsid w:val="003310FA"/>
    <w:rsid w:val="0033152B"/>
    <w:rsid w:val="003341E3"/>
    <w:rsid w:val="00336A31"/>
    <w:rsid w:val="00340455"/>
    <w:rsid w:val="003408A5"/>
    <w:rsid w:val="0034139A"/>
    <w:rsid w:val="00341F59"/>
    <w:rsid w:val="00342149"/>
    <w:rsid w:val="003430E2"/>
    <w:rsid w:val="00344449"/>
    <w:rsid w:val="00351390"/>
    <w:rsid w:val="00356F64"/>
    <w:rsid w:val="003570C3"/>
    <w:rsid w:val="003575E8"/>
    <w:rsid w:val="003612A1"/>
    <w:rsid w:val="003645BA"/>
    <w:rsid w:val="0036500C"/>
    <w:rsid w:val="0036730A"/>
    <w:rsid w:val="003708A2"/>
    <w:rsid w:val="00372DC2"/>
    <w:rsid w:val="003736C3"/>
    <w:rsid w:val="00373DA8"/>
    <w:rsid w:val="00374F79"/>
    <w:rsid w:val="0037513A"/>
    <w:rsid w:val="00386239"/>
    <w:rsid w:val="00386DE4"/>
    <w:rsid w:val="00396DDE"/>
    <w:rsid w:val="003A20A2"/>
    <w:rsid w:val="003A3FCB"/>
    <w:rsid w:val="003B28D5"/>
    <w:rsid w:val="003B2A9B"/>
    <w:rsid w:val="003B58D9"/>
    <w:rsid w:val="003B7686"/>
    <w:rsid w:val="003C29F0"/>
    <w:rsid w:val="003C4633"/>
    <w:rsid w:val="003C64B1"/>
    <w:rsid w:val="003D1851"/>
    <w:rsid w:val="003D5046"/>
    <w:rsid w:val="003E4AB9"/>
    <w:rsid w:val="003F46AF"/>
    <w:rsid w:val="003F5C8E"/>
    <w:rsid w:val="003F6679"/>
    <w:rsid w:val="00400F1C"/>
    <w:rsid w:val="00400F2D"/>
    <w:rsid w:val="00401308"/>
    <w:rsid w:val="00401504"/>
    <w:rsid w:val="00401710"/>
    <w:rsid w:val="0040529E"/>
    <w:rsid w:val="00405705"/>
    <w:rsid w:val="00407879"/>
    <w:rsid w:val="0041061B"/>
    <w:rsid w:val="0041087F"/>
    <w:rsid w:val="00413835"/>
    <w:rsid w:val="00413DBD"/>
    <w:rsid w:val="004175D1"/>
    <w:rsid w:val="00420326"/>
    <w:rsid w:val="0042242D"/>
    <w:rsid w:val="00423BED"/>
    <w:rsid w:val="00425504"/>
    <w:rsid w:val="0043389B"/>
    <w:rsid w:val="0043398B"/>
    <w:rsid w:val="004345A5"/>
    <w:rsid w:val="004356B2"/>
    <w:rsid w:val="004361B7"/>
    <w:rsid w:val="00440D2C"/>
    <w:rsid w:val="00444C6C"/>
    <w:rsid w:val="004458FC"/>
    <w:rsid w:val="00452E2F"/>
    <w:rsid w:val="00453C14"/>
    <w:rsid w:val="004576B9"/>
    <w:rsid w:val="0046085E"/>
    <w:rsid w:val="00461446"/>
    <w:rsid w:val="00463DD5"/>
    <w:rsid w:val="00463F8F"/>
    <w:rsid w:val="00465D43"/>
    <w:rsid w:val="00471380"/>
    <w:rsid w:val="00472AD6"/>
    <w:rsid w:val="00473DC9"/>
    <w:rsid w:val="004764E6"/>
    <w:rsid w:val="0047656E"/>
    <w:rsid w:val="004835E7"/>
    <w:rsid w:val="004870B3"/>
    <w:rsid w:val="00490CE9"/>
    <w:rsid w:val="00492421"/>
    <w:rsid w:val="00494C5F"/>
    <w:rsid w:val="0049535F"/>
    <w:rsid w:val="004B024B"/>
    <w:rsid w:val="004B18C7"/>
    <w:rsid w:val="004B1991"/>
    <w:rsid w:val="004B2C4B"/>
    <w:rsid w:val="004B2C62"/>
    <w:rsid w:val="004B2F85"/>
    <w:rsid w:val="004C1CA5"/>
    <w:rsid w:val="004C2030"/>
    <w:rsid w:val="004D4F3F"/>
    <w:rsid w:val="004D78EF"/>
    <w:rsid w:val="004E06CC"/>
    <w:rsid w:val="004E08A0"/>
    <w:rsid w:val="004E14FF"/>
    <w:rsid w:val="004E4C4E"/>
    <w:rsid w:val="004E71B2"/>
    <w:rsid w:val="004F0A1F"/>
    <w:rsid w:val="004F0EF1"/>
    <w:rsid w:val="004F1511"/>
    <w:rsid w:val="004F3EC6"/>
    <w:rsid w:val="004F6AC8"/>
    <w:rsid w:val="004F7976"/>
    <w:rsid w:val="00500564"/>
    <w:rsid w:val="005009FB"/>
    <w:rsid w:val="00500BBE"/>
    <w:rsid w:val="005021C9"/>
    <w:rsid w:val="005034B0"/>
    <w:rsid w:val="0050416B"/>
    <w:rsid w:val="00513407"/>
    <w:rsid w:val="005138F3"/>
    <w:rsid w:val="00515958"/>
    <w:rsid w:val="005221B6"/>
    <w:rsid w:val="00524F66"/>
    <w:rsid w:val="00525D2A"/>
    <w:rsid w:val="00526AD7"/>
    <w:rsid w:val="00533A18"/>
    <w:rsid w:val="0053601E"/>
    <w:rsid w:val="0054018A"/>
    <w:rsid w:val="0054244B"/>
    <w:rsid w:val="00543CE8"/>
    <w:rsid w:val="0054630F"/>
    <w:rsid w:val="00547E2F"/>
    <w:rsid w:val="00557348"/>
    <w:rsid w:val="00560D08"/>
    <w:rsid w:val="00567D58"/>
    <w:rsid w:val="00571E76"/>
    <w:rsid w:val="005721E1"/>
    <w:rsid w:val="005727FD"/>
    <w:rsid w:val="0057611D"/>
    <w:rsid w:val="0058139E"/>
    <w:rsid w:val="0058476C"/>
    <w:rsid w:val="00584ECC"/>
    <w:rsid w:val="0059076E"/>
    <w:rsid w:val="005A14A2"/>
    <w:rsid w:val="005A21F9"/>
    <w:rsid w:val="005A25BB"/>
    <w:rsid w:val="005A2D20"/>
    <w:rsid w:val="005A4155"/>
    <w:rsid w:val="005A432C"/>
    <w:rsid w:val="005A565B"/>
    <w:rsid w:val="005B07A3"/>
    <w:rsid w:val="005B7F73"/>
    <w:rsid w:val="005C0B4D"/>
    <w:rsid w:val="005C2A09"/>
    <w:rsid w:val="005D3126"/>
    <w:rsid w:val="005D6BCD"/>
    <w:rsid w:val="005E2AB3"/>
    <w:rsid w:val="005E2FF9"/>
    <w:rsid w:val="005E5CC4"/>
    <w:rsid w:val="005E6D62"/>
    <w:rsid w:val="005F1240"/>
    <w:rsid w:val="005F4059"/>
    <w:rsid w:val="005F5AB5"/>
    <w:rsid w:val="00602B3D"/>
    <w:rsid w:val="0060369E"/>
    <w:rsid w:val="0060380C"/>
    <w:rsid w:val="00603BD5"/>
    <w:rsid w:val="0060628C"/>
    <w:rsid w:val="00607F05"/>
    <w:rsid w:val="00612456"/>
    <w:rsid w:val="0061264F"/>
    <w:rsid w:val="006217B5"/>
    <w:rsid w:val="00621BFE"/>
    <w:rsid w:val="006241D7"/>
    <w:rsid w:val="00624A62"/>
    <w:rsid w:val="00626C1E"/>
    <w:rsid w:val="00627B16"/>
    <w:rsid w:val="006305D1"/>
    <w:rsid w:val="00631381"/>
    <w:rsid w:val="00631465"/>
    <w:rsid w:val="0063397A"/>
    <w:rsid w:val="0064281D"/>
    <w:rsid w:val="00642928"/>
    <w:rsid w:val="006465BA"/>
    <w:rsid w:val="00652236"/>
    <w:rsid w:val="00656E25"/>
    <w:rsid w:val="00657571"/>
    <w:rsid w:val="006768B5"/>
    <w:rsid w:val="00676DE8"/>
    <w:rsid w:val="006801D0"/>
    <w:rsid w:val="00681D35"/>
    <w:rsid w:val="006839FA"/>
    <w:rsid w:val="006902BF"/>
    <w:rsid w:val="00692CA0"/>
    <w:rsid w:val="00692F25"/>
    <w:rsid w:val="00693915"/>
    <w:rsid w:val="00693B23"/>
    <w:rsid w:val="0069607A"/>
    <w:rsid w:val="006A149A"/>
    <w:rsid w:val="006A2344"/>
    <w:rsid w:val="006A4FFC"/>
    <w:rsid w:val="006B0831"/>
    <w:rsid w:val="006C00C7"/>
    <w:rsid w:val="006C0F31"/>
    <w:rsid w:val="006C22D2"/>
    <w:rsid w:val="006D0048"/>
    <w:rsid w:val="006D07C9"/>
    <w:rsid w:val="006D2E43"/>
    <w:rsid w:val="006D3533"/>
    <w:rsid w:val="006D50BE"/>
    <w:rsid w:val="006D639C"/>
    <w:rsid w:val="006E024C"/>
    <w:rsid w:val="006E0E4A"/>
    <w:rsid w:val="006E0F1A"/>
    <w:rsid w:val="006F70A9"/>
    <w:rsid w:val="0070012C"/>
    <w:rsid w:val="007016E4"/>
    <w:rsid w:val="00702235"/>
    <w:rsid w:val="00706E1B"/>
    <w:rsid w:val="00712F67"/>
    <w:rsid w:val="00713115"/>
    <w:rsid w:val="00723FE8"/>
    <w:rsid w:val="00726E4D"/>
    <w:rsid w:val="007321EC"/>
    <w:rsid w:val="0073318A"/>
    <w:rsid w:val="00733683"/>
    <w:rsid w:val="007337F5"/>
    <w:rsid w:val="00737E8B"/>
    <w:rsid w:val="00741153"/>
    <w:rsid w:val="00745982"/>
    <w:rsid w:val="00747C62"/>
    <w:rsid w:val="0075361E"/>
    <w:rsid w:val="00754015"/>
    <w:rsid w:val="00755920"/>
    <w:rsid w:val="00756643"/>
    <w:rsid w:val="00761DA6"/>
    <w:rsid w:val="00763BDB"/>
    <w:rsid w:val="00763FC7"/>
    <w:rsid w:val="00766354"/>
    <w:rsid w:val="00783104"/>
    <w:rsid w:val="0078690B"/>
    <w:rsid w:val="00786E13"/>
    <w:rsid w:val="0079015D"/>
    <w:rsid w:val="007903F3"/>
    <w:rsid w:val="0079120B"/>
    <w:rsid w:val="00791E9E"/>
    <w:rsid w:val="007922F4"/>
    <w:rsid w:val="00792BE1"/>
    <w:rsid w:val="007A2E85"/>
    <w:rsid w:val="007A6FD8"/>
    <w:rsid w:val="007B1982"/>
    <w:rsid w:val="007B33CA"/>
    <w:rsid w:val="007B5B9F"/>
    <w:rsid w:val="007C2264"/>
    <w:rsid w:val="007C77AE"/>
    <w:rsid w:val="007D090D"/>
    <w:rsid w:val="007D2A02"/>
    <w:rsid w:val="007D3EF2"/>
    <w:rsid w:val="007D4434"/>
    <w:rsid w:val="007E19B4"/>
    <w:rsid w:val="007E1DDD"/>
    <w:rsid w:val="007E243B"/>
    <w:rsid w:val="007E7471"/>
    <w:rsid w:val="007F72EA"/>
    <w:rsid w:val="00800701"/>
    <w:rsid w:val="00801339"/>
    <w:rsid w:val="00805636"/>
    <w:rsid w:val="00806126"/>
    <w:rsid w:val="008069A0"/>
    <w:rsid w:val="008100EC"/>
    <w:rsid w:val="008121DE"/>
    <w:rsid w:val="0081380D"/>
    <w:rsid w:val="00813F3E"/>
    <w:rsid w:val="00816F81"/>
    <w:rsid w:val="00817C98"/>
    <w:rsid w:val="008246D4"/>
    <w:rsid w:val="00826C3F"/>
    <w:rsid w:val="008273CE"/>
    <w:rsid w:val="00837D8C"/>
    <w:rsid w:val="00840633"/>
    <w:rsid w:val="00853EA1"/>
    <w:rsid w:val="008559F0"/>
    <w:rsid w:val="00856A5F"/>
    <w:rsid w:val="00857561"/>
    <w:rsid w:val="00863CB1"/>
    <w:rsid w:val="00875AB3"/>
    <w:rsid w:val="008776B7"/>
    <w:rsid w:val="00893416"/>
    <w:rsid w:val="00893CA9"/>
    <w:rsid w:val="008971EA"/>
    <w:rsid w:val="008A2141"/>
    <w:rsid w:val="008A683A"/>
    <w:rsid w:val="008A716B"/>
    <w:rsid w:val="008B11C5"/>
    <w:rsid w:val="008C4D71"/>
    <w:rsid w:val="008C63F8"/>
    <w:rsid w:val="008C7550"/>
    <w:rsid w:val="008D0A95"/>
    <w:rsid w:val="008D12A5"/>
    <w:rsid w:val="008D18CB"/>
    <w:rsid w:val="008D3104"/>
    <w:rsid w:val="008E00A7"/>
    <w:rsid w:val="008E03BA"/>
    <w:rsid w:val="008E2F5B"/>
    <w:rsid w:val="008E3AD5"/>
    <w:rsid w:val="008E5838"/>
    <w:rsid w:val="00900341"/>
    <w:rsid w:val="0090094B"/>
    <w:rsid w:val="00902018"/>
    <w:rsid w:val="00903CC6"/>
    <w:rsid w:val="009141EE"/>
    <w:rsid w:val="00917522"/>
    <w:rsid w:val="009243D1"/>
    <w:rsid w:val="00925407"/>
    <w:rsid w:val="009269B8"/>
    <w:rsid w:val="00930964"/>
    <w:rsid w:val="0093141F"/>
    <w:rsid w:val="00932D07"/>
    <w:rsid w:val="00934CC9"/>
    <w:rsid w:val="00935DB4"/>
    <w:rsid w:val="00940D90"/>
    <w:rsid w:val="0094281E"/>
    <w:rsid w:val="009440F1"/>
    <w:rsid w:val="00946456"/>
    <w:rsid w:val="00952C5B"/>
    <w:rsid w:val="009558F4"/>
    <w:rsid w:val="009563DB"/>
    <w:rsid w:val="00956E13"/>
    <w:rsid w:val="00961CAC"/>
    <w:rsid w:val="00962719"/>
    <w:rsid w:val="009651AF"/>
    <w:rsid w:val="00967398"/>
    <w:rsid w:val="00970D90"/>
    <w:rsid w:val="0097195B"/>
    <w:rsid w:val="00971C23"/>
    <w:rsid w:val="00974A2A"/>
    <w:rsid w:val="00974C1A"/>
    <w:rsid w:val="00975D73"/>
    <w:rsid w:val="00981A6F"/>
    <w:rsid w:val="00982089"/>
    <w:rsid w:val="00984632"/>
    <w:rsid w:val="00984DF6"/>
    <w:rsid w:val="00985C27"/>
    <w:rsid w:val="00986E29"/>
    <w:rsid w:val="00987F56"/>
    <w:rsid w:val="00992785"/>
    <w:rsid w:val="009A1514"/>
    <w:rsid w:val="009A1F43"/>
    <w:rsid w:val="009A276C"/>
    <w:rsid w:val="009A7784"/>
    <w:rsid w:val="009A7EA1"/>
    <w:rsid w:val="009B05B7"/>
    <w:rsid w:val="009B1F77"/>
    <w:rsid w:val="009B2DD5"/>
    <w:rsid w:val="009B6791"/>
    <w:rsid w:val="009C017A"/>
    <w:rsid w:val="009C0918"/>
    <w:rsid w:val="009C6413"/>
    <w:rsid w:val="009C71F9"/>
    <w:rsid w:val="009D1A78"/>
    <w:rsid w:val="009D25FC"/>
    <w:rsid w:val="009D569B"/>
    <w:rsid w:val="009D7786"/>
    <w:rsid w:val="009E1025"/>
    <w:rsid w:val="009E5979"/>
    <w:rsid w:val="009E7E03"/>
    <w:rsid w:val="009F3399"/>
    <w:rsid w:val="009F5F42"/>
    <w:rsid w:val="00A013A1"/>
    <w:rsid w:val="00A079DC"/>
    <w:rsid w:val="00A1259E"/>
    <w:rsid w:val="00A12A0C"/>
    <w:rsid w:val="00A13AEA"/>
    <w:rsid w:val="00A15922"/>
    <w:rsid w:val="00A16276"/>
    <w:rsid w:val="00A1778E"/>
    <w:rsid w:val="00A2253A"/>
    <w:rsid w:val="00A24AD8"/>
    <w:rsid w:val="00A24DB6"/>
    <w:rsid w:val="00A253C7"/>
    <w:rsid w:val="00A256B2"/>
    <w:rsid w:val="00A2783E"/>
    <w:rsid w:val="00A30189"/>
    <w:rsid w:val="00A304EA"/>
    <w:rsid w:val="00A3418B"/>
    <w:rsid w:val="00A36EE7"/>
    <w:rsid w:val="00A40222"/>
    <w:rsid w:val="00A4176D"/>
    <w:rsid w:val="00A43EB2"/>
    <w:rsid w:val="00A47373"/>
    <w:rsid w:val="00A56E57"/>
    <w:rsid w:val="00A6104E"/>
    <w:rsid w:val="00A62D6A"/>
    <w:rsid w:val="00A64BF3"/>
    <w:rsid w:val="00A66880"/>
    <w:rsid w:val="00A66BE8"/>
    <w:rsid w:val="00A67F15"/>
    <w:rsid w:val="00A73154"/>
    <w:rsid w:val="00A7668A"/>
    <w:rsid w:val="00A81A92"/>
    <w:rsid w:val="00A81CDA"/>
    <w:rsid w:val="00A82C3A"/>
    <w:rsid w:val="00A8753C"/>
    <w:rsid w:val="00A87572"/>
    <w:rsid w:val="00A87A90"/>
    <w:rsid w:val="00A941A6"/>
    <w:rsid w:val="00A97705"/>
    <w:rsid w:val="00AA2033"/>
    <w:rsid w:val="00AA2872"/>
    <w:rsid w:val="00AA34FD"/>
    <w:rsid w:val="00AA5F60"/>
    <w:rsid w:val="00AA610D"/>
    <w:rsid w:val="00AB0060"/>
    <w:rsid w:val="00AB1B0B"/>
    <w:rsid w:val="00AB3351"/>
    <w:rsid w:val="00AC1052"/>
    <w:rsid w:val="00AC202D"/>
    <w:rsid w:val="00AC268E"/>
    <w:rsid w:val="00AC30E7"/>
    <w:rsid w:val="00AC4842"/>
    <w:rsid w:val="00AC4E37"/>
    <w:rsid w:val="00AD29E7"/>
    <w:rsid w:val="00AD2CE4"/>
    <w:rsid w:val="00AD560D"/>
    <w:rsid w:val="00AE096B"/>
    <w:rsid w:val="00AE1CB8"/>
    <w:rsid w:val="00AE520F"/>
    <w:rsid w:val="00AF2AAE"/>
    <w:rsid w:val="00AF65A4"/>
    <w:rsid w:val="00AF6E17"/>
    <w:rsid w:val="00B02BCC"/>
    <w:rsid w:val="00B10406"/>
    <w:rsid w:val="00B265AB"/>
    <w:rsid w:val="00B277A8"/>
    <w:rsid w:val="00B30AF1"/>
    <w:rsid w:val="00B3262E"/>
    <w:rsid w:val="00B35E2F"/>
    <w:rsid w:val="00B37593"/>
    <w:rsid w:val="00B41C9E"/>
    <w:rsid w:val="00B4240C"/>
    <w:rsid w:val="00B4352E"/>
    <w:rsid w:val="00B44BA9"/>
    <w:rsid w:val="00B469E2"/>
    <w:rsid w:val="00B54EA4"/>
    <w:rsid w:val="00B61013"/>
    <w:rsid w:val="00B614C3"/>
    <w:rsid w:val="00B70672"/>
    <w:rsid w:val="00B72A82"/>
    <w:rsid w:val="00B743A5"/>
    <w:rsid w:val="00B84AD8"/>
    <w:rsid w:val="00B87DF8"/>
    <w:rsid w:val="00B912A6"/>
    <w:rsid w:val="00B94F3A"/>
    <w:rsid w:val="00BA33A9"/>
    <w:rsid w:val="00BA4CEF"/>
    <w:rsid w:val="00BA4E6C"/>
    <w:rsid w:val="00BA7D5A"/>
    <w:rsid w:val="00BB0207"/>
    <w:rsid w:val="00BB21DC"/>
    <w:rsid w:val="00BB2691"/>
    <w:rsid w:val="00BB6C31"/>
    <w:rsid w:val="00BC32F3"/>
    <w:rsid w:val="00BC3A4B"/>
    <w:rsid w:val="00BC4014"/>
    <w:rsid w:val="00BD0C4D"/>
    <w:rsid w:val="00BD0E92"/>
    <w:rsid w:val="00BD1F90"/>
    <w:rsid w:val="00BD2E28"/>
    <w:rsid w:val="00BD41B8"/>
    <w:rsid w:val="00BD7C5A"/>
    <w:rsid w:val="00BE0D49"/>
    <w:rsid w:val="00BE3506"/>
    <w:rsid w:val="00BE36F2"/>
    <w:rsid w:val="00BE4B7E"/>
    <w:rsid w:val="00BE6F50"/>
    <w:rsid w:val="00BE6FAB"/>
    <w:rsid w:val="00BF2CB3"/>
    <w:rsid w:val="00BF4C69"/>
    <w:rsid w:val="00C01BB2"/>
    <w:rsid w:val="00C077A4"/>
    <w:rsid w:val="00C10777"/>
    <w:rsid w:val="00C11170"/>
    <w:rsid w:val="00C16176"/>
    <w:rsid w:val="00C16273"/>
    <w:rsid w:val="00C16AFE"/>
    <w:rsid w:val="00C224E5"/>
    <w:rsid w:val="00C232A8"/>
    <w:rsid w:val="00C23BE3"/>
    <w:rsid w:val="00C35079"/>
    <w:rsid w:val="00C3627C"/>
    <w:rsid w:val="00C3754B"/>
    <w:rsid w:val="00C40F14"/>
    <w:rsid w:val="00C4299B"/>
    <w:rsid w:val="00C42D0E"/>
    <w:rsid w:val="00C438F7"/>
    <w:rsid w:val="00C454DE"/>
    <w:rsid w:val="00C464F6"/>
    <w:rsid w:val="00C46CD7"/>
    <w:rsid w:val="00C46F64"/>
    <w:rsid w:val="00C5050A"/>
    <w:rsid w:val="00C56067"/>
    <w:rsid w:val="00C60054"/>
    <w:rsid w:val="00C62CA5"/>
    <w:rsid w:val="00C62D9E"/>
    <w:rsid w:val="00C71B93"/>
    <w:rsid w:val="00C77FE8"/>
    <w:rsid w:val="00C8211D"/>
    <w:rsid w:val="00C8249C"/>
    <w:rsid w:val="00C82B56"/>
    <w:rsid w:val="00C8330A"/>
    <w:rsid w:val="00C84A66"/>
    <w:rsid w:val="00C85E09"/>
    <w:rsid w:val="00C91EA5"/>
    <w:rsid w:val="00C93302"/>
    <w:rsid w:val="00C93863"/>
    <w:rsid w:val="00C93871"/>
    <w:rsid w:val="00C9459F"/>
    <w:rsid w:val="00CA32EC"/>
    <w:rsid w:val="00CA4EB1"/>
    <w:rsid w:val="00CB2894"/>
    <w:rsid w:val="00CB2CB5"/>
    <w:rsid w:val="00CB632B"/>
    <w:rsid w:val="00CC3505"/>
    <w:rsid w:val="00CD464C"/>
    <w:rsid w:val="00CD46C1"/>
    <w:rsid w:val="00CD473F"/>
    <w:rsid w:val="00CD50FF"/>
    <w:rsid w:val="00CD632B"/>
    <w:rsid w:val="00CD6761"/>
    <w:rsid w:val="00CE14D6"/>
    <w:rsid w:val="00CE4879"/>
    <w:rsid w:val="00CE53A3"/>
    <w:rsid w:val="00CF18E0"/>
    <w:rsid w:val="00CF4A6E"/>
    <w:rsid w:val="00CF5208"/>
    <w:rsid w:val="00D02B1D"/>
    <w:rsid w:val="00D10569"/>
    <w:rsid w:val="00D1145C"/>
    <w:rsid w:val="00D11603"/>
    <w:rsid w:val="00D2062A"/>
    <w:rsid w:val="00D22F3E"/>
    <w:rsid w:val="00D238F4"/>
    <w:rsid w:val="00D25E7C"/>
    <w:rsid w:val="00D26844"/>
    <w:rsid w:val="00D37D2A"/>
    <w:rsid w:val="00D4185B"/>
    <w:rsid w:val="00D43D79"/>
    <w:rsid w:val="00D51452"/>
    <w:rsid w:val="00D53589"/>
    <w:rsid w:val="00D55ECB"/>
    <w:rsid w:val="00D56095"/>
    <w:rsid w:val="00D56163"/>
    <w:rsid w:val="00D62722"/>
    <w:rsid w:val="00D7131E"/>
    <w:rsid w:val="00D72BB3"/>
    <w:rsid w:val="00D807E6"/>
    <w:rsid w:val="00D80EFB"/>
    <w:rsid w:val="00D873AD"/>
    <w:rsid w:val="00D87F69"/>
    <w:rsid w:val="00D903D9"/>
    <w:rsid w:val="00D90E45"/>
    <w:rsid w:val="00DA330D"/>
    <w:rsid w:val="00DB1548"/>
    <w:rsid w:val="00DB1AD4"/>
    <w:rsid w:val="00DB5514"/>
    <w:rsid w:val="00DB6374"/>
    <w:rsid w:val="00DB6DD3"/>
    <w:rsid w:val="00DC1F84"/>
    <w:rsid w:val="00DC3067"/>
    <w:rsid w:val="00DC48DB"/>
    <w:rsid w:val="00DC6282"/>
    <w:rsid w:val="00DD0462"/>
    <w:rsid w:val="00DD14AE"/>
    <w:rsid w:val="00DD1990"/>
    <w:rsid w:val="00DD3FF8"/>
    <w:rsid w:val="00DD66D1"/>
    <w:rsid w:val="00DE797E"/>
    <w:rsid w:val="00DF10FC"/>
    <w:rsid w:val="00DF4B35"/>
    <w:rsid w:val="00E0161B"/>
    <w:rsid w:val="00E0227B"/>
    <w:rsid w:val="00E02E6A"/>
    <w:rsid w:val="00E037C6"/>
    <w:rsid w:val="00E0583D"/>
    <w:rsid w:val="00E14E0B"/>
    <w:rsid w:val="00E15D93"/>
    <w:rsid w:val="00E20785"/>
    <w:rsid w:val="00E217FB"/>
    <w:rsid w:val="00E22657"/>
    <w:rsid w:val="00E230F7"/>
    <w:rsid w:val="00E243CF"/>
    <w:rsid w:val="00E25AD9"/>
    <w:rsid w:val="00E358F0"/>
    <w:rsid w:val="00E35962"/>
    <w:rsid w:val="00E369DA"/>
    <w:rsid w:val="00E37712"/>
    <w:rsid w:val="00E4043B"/>
    <w:rsid w:val="00E5028F"/>
    <w:rsid w:val="00E5147E"/>
    <w:rsid w:val="00E54ADD"/>
    <w:rsid w:val="00E55FD4"/>
    <w:rsid w:val="00E56886"/>
    <w:rsid w:val="00E6155C"/>
    <w:rsid w:val="00E61AD8"/>
    <w:rsid w:val="00E632A1"/>
    <w:rsid w:val="00E73288"/>
    <w:rsid w:val="00E746D4"/>
    <w:rsid w:val="00E75A3C"/>
    <w:rsid w:val="00E75F19"/>
    <w:rsid w:val="00E7622E"/>
    <w:rsid w:val="00E76FED"/>
    <w:rsid w:val="00E77D33"/>
    <w:rsid w:val="00E80595"/>
    <w:rsid w:val="00E81AEA"/>
    <w:rsid w:val="00E82F06"/>
    <w:rsid w:val="00E84065"/>
    <w:rsid w:val="00E87D45"/>
    <w:rsid w:val="00E87FFB"/>
    <w:rsid w:val="00E90A65"/>
    <w:rsid w:val="00E92C38"/>
    <w:rsid w:val="00E96BF1"/>
    <w:rsid w:val="00EA1F41"/>
    <w:rsid w:val="00EA2C77"/>
    <w:rsid w:val="00EA4D87"/>
    <w:rsid w:val="00EA5110"/>
    <w:rsid w:val="00EB1313"/>
    <w:rsid w:val="00EB3660"/>
    <w:rsid w:val="00EB3DCB"/>
    <w:rsid w:val="00EB505E"/>
    <w:rsid w:val="00EC53B4"/>
    <w:rsid w:val="00ED1933"/>
    <w:rsid w:val="00EE4F4B"/>
    <w:rsid w:val="00EE60DB"/>
    <w:rsid w:val="00EE7977"/>
    <w:rsid w:val="00EF060E"/>
    <w:rsid w:val="00EF79F0"/>
    <w:rsid w:val="00F01012"/>
    <w:rsid w:val="00F013F9"/>
    <w:rsid w:val="00F0311D"/>
    <w:rsid w:val="00F06312"/>
    <w:rsid w:val="00F06F10"/>
    <w:rsid w:val="00F07BF5"/>
    <w:rsid w:val="00F20F14"/>
    <w:rsid w:val="00F23930"/>
    <w:rsid w:val="00F24D40"/>
    <w:rsid w:val="00F260BE"/>
    <w:rsid w:val="00F3576F"/>
    <w:rsid w:val="00F410BE"/>
    <w:rsid w:val="00F416E5"/>
    <w:rsid w:val="00F422A7"/>
    <w:rsid w:val="00F447FE"/>
    <w:rsid w:val="00F463B7"/>
    <w:rsid w:val="00F47B11"/>
    <w:rsid w:val="00F47ED6"/>
    <w:rsid w:val="00F508C8"/>
    <w:rsid w:val="00F50C52"/>
    <w:rsid w:val="00F555C8"/>
    <w:rsid w:val="00F56B6F"/>
    <w:rsid w:val="00F579F6"/>
    <w:rsid w:val="00F62DEC"/>
    <w:rsid w:val="00F6354A"/>
    <w:rsid w:val="00F65BA5"/>
    <w:rsid w:val="00F719E0"/>
    <w:rsid w:val="00F723E3"/>
    <w:rsid w:val="00F73E1B"/>
    <w:rsid w:val="00F73EEC"/>
    <w:rsid w:val="00F776EE"/>
    <w:rsid w:val="00F80E9B"/>
    <w:rsid w:val="00F864C3"/>
    <w:rsid w:val="00F90955"/>
    <w:rsid w:val="00F91303"/>
    <w:rsid w:val="00F91C7B"/>
    <w:rsid w:val="00FA0EA2"/>
    <w:rsid w:val="00FA2B74"/>
    <w:rsid w:val="00FA3046"/>
    <w:rsid w:val="00FA337C"/>
    <w:rsid w:val="00FA45D3"/>
    <w:rsid w:val="00FA6042"/>
    <w:rsid w:val="00FB2B24"/>
    <w:rsid w:val="00FB3749"/>
    <w:rsid w:val="00FC03B9"/>
    <w:rsid w:val="00FC3AAC"/>
    <w:rsid w:val="00FD185A"/>
    <w:rsid w:val="00FD7C53"/>
    <w:rsid w:val="00FE21AF"/>
    <w:rsid w:val="00FE29F2"/>
    <w:rsid w:val="00FE46E4"/>
    <w:rsid w:val="00FE7460"/>
    <w:rsid w:val="00FF0925"/>
    <w:rsid w:val="00FF5428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F1A5-1BEA-4AC2-8FB5-1AA1318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27" TargetMode="External"/><Relationship Id="rId18" Type="http://schemas.openxmlformats.org/officeDocument/2006/relationships/hyperlink" Target="https://login.consultant.ru/link/?req=doc&amp;base=LAW&amp;n=495001&amp;dst=100851" TargetMode="External"/><Relationship Id="rId26" Type="http://schemas.openxmlformats.org/officeDocument/2006/relationships/hyperlink" Target="https://login.consultant.ru/link/?req=doc&amp;base=LAW&amp;n=495001&amp;dst=100638" TargetMode="External"/><Relationship Id="rId21" Type="http://schemas.openxmlformats.org/officeDocument/2006/relationships/hyperlink" Target="https://login.consultant.ru/link/?req=doc&amp;base=LAW&amp;n=495001&amp;dst=100636" TargetMode="External"/><Relationship Id="rId34" Type="http://schemas.openxmlformats.org/officeDocument/2006/relationships/hyperlink" Target="https://login.consultant.ru/link/?req=doc&amp;base=LAW&amp;n=495001&amp;dst=100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537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636" TargetMode="External"/><Relationship Id="rId33" Type="http://schemas.openxmlformats.org/officeDocument/2006/relationships/hyperlink" Target="https://login.consultant.ru/link/?req=doc&amp;base=LAW&amp;n=495001&amp;dst=10042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553" TargetMode="External"/><Relationship Id="rId20" Type="http://schemas.openxmlformats.org/officeDocument/2006/relationships/hyperlink" Target="https://login.consultant.ru/link/?req=doc&amp;base=LAW&amp;n=495001&amp;dst=100225" TargetMode="External"/><Relationship Id="rId29" Type="http://schemas.openxmlformats.org/officeDocument/2006/relationships/hyperlink" Target="https://login.consultant.ru/link/?req=doc&amp;base=LAW&amp;n=483238&amp;dst=39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529" TargetMode="External"/><Relationship Id="rId24" Type="http://schemas.openxmlformats.org/officeDocument/2006/relationships/hyperlink" Target="https://login.consultant.ru/link/?req=doc&amp;base=LAW&amp;n=495001&amp;dst=100813" TargetMode="External"/><Relationship Id="rId32" Type="http://schemas.openxmlformats.org/officeDocument/2006/relationships/hyperlink" Target="https://login.consultant.ru/link/?req=doc&amp;base=LAW&amp;n=48323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553" TargetMode="External"/><Relationship Id="rId23" Type="http://schemas.openxmlformats.org/officeDocument/2006/relationships/hyperlink" Target="https://login.consultant.ru/link/?req=doc&amp;base=LAW&amp;n=495001&amp;dst=101187" TargetMode="External"/><Relationship Id="rId28" Type="http://schemas.openxmlformats.org/officeDocument/2006/relationships/hyperlink" Target="https://login.consultant.ru/link/?req=doc&amp;base=LAW&amp;n=495001&amp;dst=100987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5001&amp;dst=100512" TargetMode="External"/><Relationship Id="rId19" Type="http://schemas.openxmlformats.org/officeDocument/2006/relationships/hyperlink" Target="https://login.consultant.ru/link/?req=doc&amp;base=LAW&amp;n=495001&amp;dst=100864" TargetMode="External"/><Relationship Id="rId31" Type="http://schemas.openxmlformats.org/officeDocument/2006/relationships/hyperlink" Target="https://login.consultant.ru/link/?req=doc&amp;base=LAW&amp;n=483238&amp;dst=5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487" TargetMode="External"/><Relationship Id="rId14" Type="http://schemas.openxmlformats.org/officeDocument/2006/relationships/hyperlink" Target="https://login.consultant.ru/link/?req=doc&amp;base=LAW&amp;n=495001&amp;dst=101128" TargetMode="External"/><Relationship Id="rId22" Type="http://schemas.openxmlformats.org/officeDocument/2006/relationships/hyperlink" Target="https://login.consultant.ru/link/?req=doc&amp;base=LAW&amp;n=495001&amp;dst=100638" TargetMode="External"/><Relationship Id="rId27" Type="http://schemas.openxmlformats.org/officeDocument/2006/relationships/hyperlink" Target="https://login.consultant.ru/link/?req=doc&amp;base=LAW&amp;n=495001&amp;dst=100888" TargetMode="External"/><Relationship Id="rId30" Type="http://schemas.openxmlformats.org/officeDocument/2006/relationships/hyperlink" Target="https://login.consultant.ru/link/?req=doc&amp;base=LAW&amp;n=483238&amp;dst=10162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950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6EFC-E4F1-44EC-B79E-3553CFB7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31</Pages>
  <Words>8555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57205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Анна И. Слободина</cp:lastModifiedBy>
  <cp:revision>46</cp:revision>
  <cp:lastPrinted>2025-06-02T11:10:00Z</cp:lastPrinted>
  <dcterms:created xsi:type="dcterms:W3CDTF">2025-05-06T06:32:00Z</dcterms:created>
  <dcterms:modified xsi:type="dcterms:W3CDTF">2025-06-10T11:09:00Z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